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85"/>
        <w:bidiVisual/>
        <w:tblW w:w="10773" w:type="dxa"/>
        <w:tblLook w:val="04A0" w:firstRow="1" w:lastRow="0" w:firstColumn="1" w:lastColumn="0" w:noHBand="0" w:noVBand="1"/>
      </w:tblPr>
      <w:tblGrid>
        <w:gridCol w:w="3542"/>
        <w:gridCol w:w="2127"/>
        <w:gridCol w:w="2127"/>
        <w:gridCol w:w="1559"/>
        <w:gridCol w:w="1418"/>
      </w:tblGrid>
      <w:tr w:rsidR="00A66B4D" w:rsidTr="00A66B4D">
        <w:tc>
          <w:tcPr>
            <w:tcW w:w="3542" w:type="dxa"/>
          </w:tcPr>
          <w:p w:rsidR="00A66B4D" w:rsidRPr="00A15888" w:rsidRDefault="00A66B4D" w:rsidP="00A66B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5888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127" w:type="dxa"/>
          </w:tcPr>
          <w:p w:rsidR="00A66B4D" w:rsidRPr="00A15888" w:rsidRDefault="00A66B4D" w:rsidP="00A66B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5888">
              <w:rPr>
                <w:rFonts w:hint="cs"/>
                <w:b/>
                <w:bCs/>
                <w:sz w:val="28"/>
                <w:szCs w:val="28"/>
                <w:rtl/>
              </w:rPr>
              <w:t>كلمات مفتاحية</w:t>
            </w:r>
          </w:p>
        </w:tc>
        <w:tc>
          <w:tcPr>
            <w:tcW w:w="2127" w:type="dxa"/>
          </w:tcPr>
          <w:p w:rsidR="00A66B4D" w:rsidRPr="00A15888" w:rsidRDefault="00A66B4D" w:rsidP="00A66B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رأس الموضوع</w:t>
            </w:r>
          </w:p>
        </w:tc>
        <w:tc>
          <w:tcPr>
            <w:tcW w:w="1559" w:type="dxa"/>
          </w:tcPr>
          <w:p w:rsidR="00A66B4D" w:rsidRPr="00A15888" w:rsidRDefault="00A66B4D" w:rsidP="00A66B4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158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المؤلف</w:t>
            </w:r>
          </w:p>
        </w:tc>
        <w:tc>
          <w:tcPr>
            <w:tcW w:w="1418" w:type="dxa"/>
          </w:tcPr>
          <w:p w:rsidR="00A66B4D" w:rsidRPr="00A15888" w:rsidRDefault="00A66B4D" w:rsidP="00A66B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5888">
              <w:rPr>
                <w:rFonts w:hint="cs"/>
                <w:b/>
                <w:bCs/>
                <w:sz w:val="28"/>
                <w:szCs w:val="28"/>
                <w:rtl/>
              </w:rPr>
              <w:t>رفم المقالة والعدد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اتجاهات مديرات رياض الاطفال نحو معايير الاعتماد الأكاديمى فى ضوء بعض المتغيرات وعلاقتها بالسمات الشخصية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الأعتماد الأكاديمى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 الأطفال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سلوى محمد درويش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ع1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اثر استخدام استراتيجيات كاجان فى تدريس العلوم فى تنمية مهارات التفكير المنتج ومهارات التعاون ومفهوم الذات الأكاديمية لدى تلاميذ الصف الرابع الإبتدائى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الذات الأكاديمية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مهارات التفكير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ميرفت حامد محمد هانى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م4 ع4 ج3  2017</w:t>
            </w: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أثر استخدام إسترتيجية تدريسية قائمة على التعلم النشط (الاستقصاء) فى التحصيل الدراسى لدى طلاب الصف الثالث الثانوى فى مقرر الفيزياء بالمملكة العربية السعودية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التحصيل الدراسى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التعلم النشط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نايف عبدالعزيز المطوع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م2 ع4 ج3  2017</w:t>
            </w: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أثر الإرشاد بالمعنى فى خفض الشعور بانعدام الاستمتاع بالحياة لدى المراهقين ذوى الإعاقة البصرية المكتسبة حديثا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الإعاقة البصرية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المراهقين </w:t>
            </w:r>
            <w:r w:rsidRPr="00FC451B">
              <w:rPr>
                <w:b/>
                <w:bCs/>
                <w:sz w:val="24"/>
                <w:szCs w:val="24"/>
                <w:rtl/>
              </w:rPr>
              <w:t>–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الإحساس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وحيد مصطفى كامل مختار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م3 ع4 ج2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أثر برنامج تدريبي لاستخدام تقنيات  الواقع المعزز فى تصميم وإنتاج الدروس الالكترونية لدى الطالبة المعلمة بكلية الاقتصاد المنزلى جامعة الازهر</w:t>
            </w: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الإقتصاد المنزلى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الدروس الإلكترونية - جامعة الأزهر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إيناس عبدالمعز الشامى : واخ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أثر ممارسات القيادة التربوية بالمدارس الأهلية على تنمية الإبداع لدى المعلمين دراسة تطبيقية على عينة من مدارس التعليم الأهلى بالرياض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الأهلى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المدارس الأهلية - السعودية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أسعد صبحى أسعد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 1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إحتياجات التدريب على مهارات البحث فى البيئة الرقمية لدى طلاب الدراسات العليا بقسم التربية فى الجامعة الإسلامية بالمدينة المنورة</w:t>
            </w:r>
          </w:p>
          <w:p w:rsidR="00A66B4D" w:rsidRPr="00681F45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مهارات البحث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البيئة الرقمية - السعودية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محمد بن عمر محمد فلاتة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م7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استخدام العصف الذهنى فى تدريس العلوم لتحسين دافعية الإنجاز والتحصيل الدراسى وبقاء أثر التعلم لدى تلاميذ الصف الأول الأعدادى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تدريس العلوم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العصف الذهنى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سعاد عبد العزيز رخا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 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إستراتيجية قائمة على التعليم التوليدى لتنمية مهارات الكتابة الإبداعبة والوعى بعملياتها لدى طلاب المرحلة الثانوية للموهوبين</w:t>
            </w:r>
          </w:p>
          <w:p w:rsidR="00A66B4D" w:rsidRPr="00681F45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الكتابة الإبداعية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- إستراتيجيات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رحاب طلعت محمود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إستراتيجية مقترحة قائمة على الويب كويست لتنمية مهارات التدريس الاستقصائى لدى طلاب كلية التربية وأترها على اتجاهاتم نحو تدريس العلوم</w:t>
            </w: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الويب كويست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تدريس العلوم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حنان رجاء عبدالسلام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 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إستراتيجية مقترحة لتطوير الدراسات العليا بقسم أصول التربية كلية التربية جامعة بنها فى ضوء فلسفة التميز الأكاديمى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إستراتيجيات التطور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التميز الأكاديمى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ولاء محمود عبد الله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ع1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إستراتيجية مقترحة لتوظيف التعليم العالى فى تدعيم القوة الناعمة لمصر ومواجهة الغزو الفكرى</w:t>
            </w: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القوة الناعمة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الجامعى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جمعة سعيد تهامى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ع3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إستراتيجيتان للتعليم التشاركى والإلكترونى لتنمية مهارات تصميم المواقف التعليمية لدى معلمى المدارس الخاصة وأثرها على تنمية الإبداع لدى التلاميذ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تنمية الإبداع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التشاركى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مصطفى سلامة عبد الباسط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اسخدام إستراتيجية (</w:t>
            </w:r>
            <w:r w:rsidRPr="00FC451B">
              <w:rPr>
                <w:b/>
                <w:bCs/>
                <w:sz w:val="24"/>
                <w:szCs w:val="24"/>
              </w:rPr>
              <w:t>scamper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فى تنمية مهارات التفكير الابداعى والاتجاه  نحو الإبداع لدى طالبات معلمات رياض الأطفال بكلية التربية بسوهاج</w:t>
            </w:r>
          </w:p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معلمات رياض الأطفال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التفكير الإبداعى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لمياء شعبات أحمد أبوزيد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م6 ع4 ج3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إعداد معلم مدرسة المستقبل قى ضوء متطلبات مجتمع المعرفة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مجتمع المعرفة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المعلم - إعداد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عفاف محمد توفيق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م7 ع1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C45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آليات الدفاع النفسى لدى عينة من الطلبة الجامعيين ذوى المستويات المختلفة فى التفكير الخرافى 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45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الدفاع النفسى</w:t>
            </w:r>
          </w:p>
          <w:p w:rsidR="00A66B4D" w:rsidRPr="00FC451B" w:rsidRDefault="00A66B4D" w:rsidP="00A66B4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45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التفكير الخرافى</w:t>
            </w:r>
          </w:p>
          <w:p w:rsidR="00A66B4D" w:rsidRPr="00FC451B" w:rsidRDefault="00A66B4D" w:rsidP="00A66B4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45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الرؤف عبد ربه</w:t>
            </w:r>
          </w:p>
          <w:p w:rsidR="00A66B4D" w:rsidRPr="00FC451B" w:rsidRDefault="00A66B4D" w:rsidP="00A66B4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45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م3ع1  2018</w:t>
            </w:r>
          </w:p>
          <w:p w:rsidR="00A66B4D" w:rsidRPr="00FC451B" w:rsidRDefault="00A66B4D" w:rsidP="00A66B4D">
            <w:pPr>
              <w:rPr>
                <w:sz w:val="24"/>
                <w:szCs w:val="24"/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برنامج تدريبى لتنمية مهارات تصميم أنشطة الأشغال الفنية لطفل الروضة لدى الطالبة المعلمة بقسم رياض الأطفال فى ضوء المعايير العالمية</w:t>
            </w: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أطفال الروضة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الأشغال الفنية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لجين زهير ذكى غنيم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م5 ع4 ج3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برنامج مقترح لتوظيف أنموذج التعلم القائم على السيناريو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>) فى التدريس وتأثيرة فى تنمية مستويات عمق المعرفة وخفض التجول العقلى لدى طلاب كلية التربية النوعية جامعة الأسكندرية</w:t>
            </w:r>
          </w:p>
          <w:p w:rsidR="00A66B4D" w:rsidRPr="00004574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أنموذج التعلم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التعلم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حلمى محمد الفيل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م1ع 2  2018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بعض برامج درجات التعليم العالى التعاونية الدولية المشتركة وإمكانية الإفادة منها فى جمهورية مصر العربية.. دراسة مقارنة</w:t>
            </w:r>
          </w:p>
          <w:p w:rsidR="00A66B4D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التعاونى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العالى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عماد نجم عبد الحكيم مصطفى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التباين فى استراتيجيات المواجهة الاكاديمية وأساليب اتخاذ القرار طبقا لمستوى الاستقلال والصمود الأكاديمى لدى عينة من طلاب المرحلة الثانوية</w:t>
            </w: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المواجهه الأكاديمية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إتخاذ القرار - المرحلة الثانوية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كمال إسماعيل عطية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م3 ع3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تحسين جودة الحياه الوظيفية لمعلمى مدارس التعليم الثانوى العام فى ضوء مدخل الإدارة بالمشاركة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الإدارة بالمشاركة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الإدارة - التعليم الثانوى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سماح السيد محمد السيد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ع1 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التخطيط الإستراتيجى للتعلم الثانوى الفنى الصناعى المتقدم فى ضوء مقومات تدويل التعليم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تدويل التعليم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الصناعى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سحر محمد أبو راضى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 ع2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تدويل التعليم العالى مدخل التحقيق رؤية مصر فى التعليم العالى 2030م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تدويل التعليم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العالى </w:t>
            </w:r>
            <w:r w:rsidRPr="00FC451B">
              <w:rPr>
                <w:b/>
                <w:bCs/>
                <w:sz w:val="24"/>
                <w:szCs w:val="24"/>
                <w:rtl/>
              </w:rPr>
              <w:t>–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 مصر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محمد عبدالله محمد الفقى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م3 ع4 ج3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تصور مقترح لإنشاء مركز التميز التربوى البحثى بكلية التربية جامعة أسيوط فى ضوء خبرات يعض الدول</w:t>
            </w:r>
          </w:p>
          <w:p w:rsidR="00A66B4D" w:rsidRPr="00681F45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التميز التربوى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المراكز البحثية - جامعات مصرية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عمر محمد محمد مرسى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م1ع1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تصور مقترح لتضمين ريادة الاعمال فى مقر "الاشغال الفنية" لتنمية مهارات النفكير الريادى لانتاج مشروع متناهى الصغر لدى طلاب الاقتصاد المنزلى</w:t>
            </w: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الأشغال الفنية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التفكير الريادى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هيام مصطفى عبدالله سالم : واخ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م3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تصور مقترح لتفعيل المشاركة المجتمعية فى جامعة القصيم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جامعة القصيم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المشاركة المجتمعية - السعودية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صالح بن ناصر على الناصر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م3 ع 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تصور مقترح للمتطلبات الهيكلية والتنظيمية بالجامعات المصرية للقيام بمسؤولتها المجتمعية فى ضوء خبرة الولايات المتحدة الأمريكية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004574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المسئولية المجتمعية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الجامعات المصرية - تنظيم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محمد محمدى مخلص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م3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تطوير إداراة مدارس التعليم الاساسى بمحافظة الاسماعيلية فى ضوء متطلبات تطبيق إدارة المعرفة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إدارة المعرفة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الأسى - محافظة الأسماعيلية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حنان حسن سليمان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قى مصر وتوجهات العولمة والليبرالية الجديدة مقارنة من منظور عالمى</w:t>
            </w: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العولمة - الليبرالية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نسرين محمد عبدالغنى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ع3 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تقويم مستوى الأداء القرائى ببرنامج القرائبة على ضوء معايير الدراسية الدولية لقياس تقدم التنور القرائى (</w:t>
            </w:r>
            <w:r w:rsidRPr="00FC451B">
              <w:rPr>
                <w:b/>
                <w:bCs/>
                <w:sz w:val="24"/>
                <w:szCs w:val="24"/>
              </w:rPr>
              <w:t>PIRLS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الأداء القرائى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التنور القرائى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إبراهيم فريج حسين محمد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م7 ع4 ج3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التنشئة السياسية لتلاميذ الحلقة الثانية من التعليم الاساسى فى ظل الاوضاع المجتمعية الراهنة "دراسة تقويمية"</w:t>
            </w: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التنشئة السياسية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الأساسى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فاطمة عبدالغنى عبدالله الشوادفى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 ع1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تنمية ماقبل المدرسة بالولايات فى الكومونولث الأسترالى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الكومونولث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 الأطفال - أستراليا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نهلة محمد لطفى نوفل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الخطاب الوارد فى دراما "لينين الرملى" نماذج مختارة"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لينين الرملى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الدراما </w:t>
            </w:r>
            <w:r w:rsidRPr="00FC451B">
              <w:rPr>
                <w:b/>
                <w:bCs/>
                <w:sz w:val="24"/>
                <w:szCs w:val="24"/>
                <w:rtl/>
              </w:rPr>
              <w:t>–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الخطاب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أحمد السيد محمد السيد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م5 ع4 ج2  2017</w:t>
            </w: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استكشافية لتفاعل الشفقة بالذات والرفاهية النفسية فى خفض الاكتئاب لدى أمهات الأطفال ذوى الإعاقة العقلية 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الإكتئاب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الإعاقة العقلية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وحيد مصطفى كامل :واخ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م1 ع4 ج3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درجة تطبيق نظام إدارة الجودة الشاملة فى كليات العلوم التطبيقة فى سلطنة عمان من وجهة نظر أعضاء  هيئة التدريس</w:t>
            </w: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إدارة الجودة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الجودة الشاملة - كلية العلوم التطبيقية - عمان</w:t>
            </w:r>
          </w:p>
          <w:p w:rsidR="00A66B4D" w:rsidRPr="008A35B7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سعود بن حارث بن حمدان الشعيلى</w:t>
            </w:r>
          </w:p>
          <w:p w:rsidR="00A66B4D" w:rsidRPr="008A35B7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ع3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الدروس الخصوصية وسياسات معالجتها فى كل من المملكة المتحدة وجمهورية كوريا وجمهورية مصر العربية(دراسة مقارنة)</w:t>
            </w: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المملكة المتحدة - كوريا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الدروس الخصوصية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عماد نجم عبدالحكيم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ع3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دور الادارة الإستراتيجية فى تحقيق أهداف مؤسسات تعليم الكبار والتعليم  المستمر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المستمر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تعليم الكبار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متعب بن محمد مبارك الرشود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دور التعليم الجامعى فى تحقيق أهداف التنمية المستدامة فى ضوء رؤية مصر 2030م</w:t>
            </w: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التنمية المستدامة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الجامعى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منى عرفة حامد عمر</w:t>
            </w:r>
          </w:p>
          <w:p w:rsidR="00A66B4D" w:rsidRPr="0095499E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دور الجامعة فىتنمية المهارات الحياتية لدى طلابها (دراسة ميدانية بجامعة أسوان)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تنمية المهارات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المهارات الحياتية </w:t>
            </w:r>
            <w:r w:rsidRPr="00FC451B">
              <w:rPr>
                <w:b/>
                <w:bCs/>
                <w:sz w:val="24"/>
                <w:szCs w:val="24"/>
                <w:rtl/>
              </w:rPr>
              <w:t>–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أسوان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منى عرفة حامد عمر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م6 ع4 ج2 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دور جامعة أسيوط فرع الوادى الجديد فى تنمية ثقافة العمل الحر لدى طلابها كمدخل لحل مشكلة البطالة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العمل الحر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البطالة - مشكلات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أشرف محمد طه رشوان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 1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دور رآس المال الإجتماعى فى تحقيق إستدامة الميزة التنافسية للجامعات " دراسة لآراء أعضاء هيئة التدريس بجامعة بنى سويف"</w:t>
            </w: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الميزة التنافسية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رآس المال الإجتماعى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نجلاء عبدالتواب عيسى عبدالعال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م5 ع3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صورللفقد بمؤسسات التعليم العالى الجامعى من وجهة نظر أعضاء هيئة التدريس جامعة المنوفية واليات مواجهتة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الفقد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الجامعى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ياسر ميمون عباس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م4 ع1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فاعلبة +</w:t>
            </w:r>
            <w:r>
              <w:rPr>
                <w:rFonts w:ascii="Arial" w:hAnsi="Arial" w:cs="Arial"/>
                <w:b/>
                <w:bCs/>
                <w:color w:val="000000"/>
              </w:rPr>
              <w:t>A36:E47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الذات لدى طلاب الدبلوم العام بكلية التربية نظام العام الواحد وعلاقتها بجودة الأداء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جودة الآداء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الذات - كلية التربية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سلوى محمد درويش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 ع3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فاعلية استخدام الرحلات المعرفية عبر الويب فى تنمية التواصل الرياضى الإلكترونى واستقلالية التعلم  لدى الصف الاول الثانوى</w:t>
            </w: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الرحلات المعرفية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التعلم - تنمية التواصل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عبدالناصر محمد عبدالحميد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فاعلية استخدام برنامج تعليمى إلكترونى مقترح فى تنمية مهارات تصميم الألع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اب التعليمية لدى عينة من طالبات</w:t>
            </w: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قسم رياض الاطفال  بجامعة الجوف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الالعاب التعليمية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الالكترونى </w:t>
            </w:r>
            <w:r w:rsidRPr="00FC451B">
              <w:rPr>
                <w:b/>
                <w:bCs/>
                <w:sz w:val="24"/>
                <w:szCs w:val="24"/>
                <w:rtl/>
              </w:rPr>
              <w:t>–</w:t>
            </w: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جامعة الجوف</w:t>
            </w: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آيات فوزى أحمد غزالة</w:t>
            </w:r>
          </w:p>
          <w:p w:rsidR="00A66B4D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م1 ع4 ج2  2017</w:t>
            </w: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فاعلية الرحلات المعرفية الإلكترونية فى تنمية مهارات التفكير الرياضى لدى تلاميذ الصف السادس المتوسط بدولة الكويت</w:t>
            </w: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الرحلات المعرفية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التفكير الرياضى - الكويت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مشعل بدر أحمد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 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فاعلية برنامج تدريبى للتدخل المبكرباستخدام برنامج "بورتاج" لعينة من طالبات الدراسات العليا فى إعداد "المعلمة المنزلية" للتنمية الشاملة للطفولة</w:t>
            </w:r>
          </w:p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المعلمة المنزلية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التنمية الشاملة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امنة قاسم إسماعيل قاسم :واخ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م2ع4 ج2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فاعلية برنامج قائم على الإثراء النفسى فى تحسين الكفاءة الإجتماعية وخفض سلوك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التنمر المدرسى لدى المتنمرين ذوى صعوبات التعلم بالمرحلة الإبتدائية</w:t>
            </w:r>
          </w:p>
          <w:p w:rsidR="00A66B4D" w:rsidRPr="00004574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التنمر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صعوبات التعلم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أمل عبد المنعم محمد على حبيب</w:t>
            </w:r>
          </w:p>
          <w:p w:rsidR="00A66B4D" w:rsidRPr="00004574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م2ع2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فاعلية برنامج لتحسين مستوى جودة  الحياة الاسرية للوالدين وتحسين التوافق النفسى لابنائهم المعافيين عقليا القابلين للتعلم</w:t>
            </w:r>
          </w:p>
          <w:p w:rsidR="00A66B4D" w:rsidRPr="00013958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الحياه الأسرية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التعلم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أمانى عبد المقصود عبد الوهاب.. وأخ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م3 ع1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القدرة التشخيصية لمقياس ستانفورد بينية الصورة الخامسة لقياس التخلف العقلى للأطفال من ذوى المتخلفين عقليا والعاديين بمدينة الرياض</w:t>
            </w:r>
          </w:p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مقياس ستانفورد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التربية الخاصة - الرياض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عبد الرحمن على المطيرى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 3 ع 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متطلبات برامج التكوين للمكتبيين فى كلية التربية الأساسية بالهيئة العامة للتعليم التطبيقى والتدريب بدولة الكويت فى ضوء خبرات بعض الدول</w:t>
            </w:r>
          </w:p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برامج التكوين</w:t>
            </w:r>
          </w:p>
        </w:tc>
        <w:tc>
          <w:tcPr>
            <w:tcW w:w="2127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التعليم التطبيقى - الكويت</w:t>
            </w:r>
          </w:p>
        </w:tc>
        <w:tc>
          <w:tcPr>
            <w:tcW w:w="1559" w:type="dxa"/>
          </w:tcPr>
          <w:p w:rsidR="00A66B4D" w:rsidRPr="00FC451B" w:rsidRDefault="00A66B4D" w:rsidP="00A66B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راشد عيض عبدالله الثويمر</w:t>
            </w:r>
          </w:p>
        </w:tc>
        <w:tc>
          <w:tcPr>
            <w:tcW w:w="1418" w:type="dxa"/>
          </w:tcPr>
          <w:p w:rsidR="00A66B4D" w:rsidRPr="00FC451B" w:rsidRDefault="00A66B4D" w:rsidP="00A66B4D">
            <w:pPr>
              <w:rPr>
                <w:b/>
                <w:bCs/>
                <w:sz w:val="24"/>
                <w:szCs w:val="24"/>
                <w:rtl/>
              </w:rPr>
            </w:pPr>
            <w:r w:rsidRPr="00FC451B">
              <w:rPr>
                <w:rFonts w:hint="cs"/>
                <w:b/>
                <w:bCs/>
                <w:sz w:val="24"/>
                <w:szCs w:val="24"/>
                <w:rtl/>
              </w:rPr>
              <w:t>م4 ع4 ج2  2017</w:t>
            </w: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متطلبات تطبيق المدرسة الآمنة بمؤسسات التربية الخاصة بمصر</w:t>
            </w:r>
          </w:p>
          <w:p w:rsidR="00A66B4D" w:rsidRPr="00681F45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المدرسة الآمنه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التربية الخاصة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شعبان أحمد هلل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م8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مد تضمين مقررات الفقة للمرحلة الثانوية للقضايا الفقهية المعاصرة ووجهة نظر معلمات التربية الإسلامية</w:t>
            </w:r>
          </w:p>
          <w:p w:rsidR="00A66B4D" w:rsidRPr="0095499E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مقررات الفقهة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الفقه - قضايا معاصرة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ليلى بنت ناظر الزراعة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 4 ع 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مستوى تفويض الصلاحيات وعلاقته بالإبداع الأدارى لدى مديرات المدارس بمدينة جدة ( دراسة ميدانية)</w:t>
            </w:r>
          </w:p>
          <w:p w:rsidR="00A66B4D" w:rsidRPr="008A35B7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تفويض الصلاحيات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الأبداع الأدارى - السعودية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منى عبد المحسن الفضلى.. وأخ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 6 ع 2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معوقات أستخدام التعليم المدبج فى الدراسات العليا التربوية بجامعة القاهرة من وجة نظر أعضاء هيئة التدريس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المدبج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التعليم المدبج - جامعة القاهرة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أمانى عبد القادر محمد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م7 ع1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المهارات البحثية اللازمة لطلاب الدراسات العليا فى ضوء مستجدات العصر من وجهة نظر الخبراء</w:t>
            </w:r>
          </w:p>
          <w:p w:rsidR="00A66B4D" w:rsidRPr="00D5669F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مهارات بحثية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المهارات البحثية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مها عبدالله ابو المجد :واخ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م2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واقع أداء معلمات الرياضيات فى المرحلة المتوسطة لمسائل مهارات التفكيرالعليا المضمنة فى سلسلة مناهج ماجروهل</w:t>
            </w:r>
          </w:p>
          <w:p w:rsidR="00A66B4D" w:rsidRPr="009F4E8D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ماجروهل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مهارات التفكير العليا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خالد بن عبدالله المعثم :واخ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ع4 ج1  2017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واقع ممارسة مديرى المدارس الإبتدائية الحكومية بمحافظة المنوفية للمساءلة التربوية للمعلمين فى ضوء معايير الجودة</w:t>
            </w:r>
          </w:p>
          <w:p w:rsidR="00A66B4D" w:rsidRPr="00681F45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المدارس الحكومية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المدارس الإبتدائية - مصر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إيمان حمدى عمارة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م6 ع2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  <w:tr w:rsidR="00A66B4D" w:rsidTr="00A66B4D">
        <w:tc>
          <w:tcPr>
            <w:tcW w:w="3542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وحدة مقترحة قائمة على المحاكاه التفاوضية لعلاج عسر الحوار لدى المتعلمين بالمرحلة الثانوية</w:t>
            </w:r>
          </w:p>
          <w:p w:rsidR="00A66B4D" w:rsidRPr="001F50D0" w:rsidRDefault="00A66B4D" w:rsidP="00A66B4D">
            <w:pPr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عسر الحو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ار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المحاكاه التفاوضية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A66B4D" w:rsidRDefault="00A66B4D" w:rsidP="00A6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إبراهيم فريح حسين</w:t>
            </w:r>
          </w:p>
          <w:p w:rsidR="00A66B4D" w:rsidRDefault="00A66B4D" w:rsidP="00A66B4D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66B4D" w:rsidRDefault="00A66B4D" w:rsidP="00A66B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م1 ع3  2018</w:t>
            </w:r>
          </w:p>
          <w:p w:rsidR="00A66B4D" w:rsidRDefault="00A66B4D" w:rsidP="00A66B4D">
            <w:pPr>
              <w:rPr>
                <w:rtl/>
              </w:rPr>
            </w:pPr>
          </w:p>
        </w:tc>
      </w:tr>
    </w:tbl>
    <w:p w:rsidR="00F27A1A" w:rsidRDefault="00F27A1A">
      <w:bookmarkStart w:id="0" w:name="_GoBack"/>
      <w:bookmarkEnd w:id="0"/>
    </w:p>
    <w:sectPr w:rsidR="00F27A1A" w:rsidSect="00FC3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4"/>
    <w:rsid w:val="00004574"/>
    <w:rsid w:val="00013958"/>
    <w:rsid w:val="001F50D0"/>
    <w:rsid w:val="002B7127"/>
    <w:rsid w:val="003A2B0D"/>
    <w:rsid w:val="003C2DFF"/>
    <w:rsid w:val="00402A14"/>
    <w:rsid w:val="00603EC3"/>
    <w:rsid w:val="00681F45"/>
    <w:rsid w:val="006C4288"/>
    <w:rsid w:val="008A35B7"/>
    <w:rsid w:val="0095499E"/>
    <w:rsid w:val="009F4E8D"/>
    <w:rsid w:val="00A15888"/>
    <w:rsid w:val="00A56B9A"/>
    <w:rsid w:val="00A66B4D"/>
    <w:rsid w:val="00AC355E"/>
    <w:rsid w:val="00B04397"/>
    <w:rsid w:val="00B2120F"/>
    <w:rsid w:val="00BE17C4"/>
    <w:rsid w:val="00D25588"/>
    <w:rsid w:val="00D30AF5"/>
    <w:rsid w:val="00D5669F"/>
    <w:rsid w:val="00F27A1A"/>
    <w:rsid w:val="00FC1290"/>
    <w:rsid w:val="00FC3DEF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179D69-58B0-4E66-8E7C-62FE537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2018-12-05T11:30:00Z</cp:lastPrinted>
  <dcterms:created xsi:type="dcterms:W3CDTF">2018-12-05T07:53:00Z</dcterms:created>
  <dcterms:modified xsi:type="dcterms:W3CDTF">2018-12-20T08:03:00Z</dcterms:modified>
</cp:coreProperties>
</file>