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F" w:rsidRDefault="0024272F" w:rsidP="0024272F">
      <w:pPr>
        <w:jc w:val="center"/>
        <w:rPr>
          <w:rFonts w:cs="PT Bold Heading" w:hint="cs"/>
          <w:sz w:val="38"/>
          <w:szCs w:val="38"/>
          <w:u w:val="single"/>
          <w:rtl/>
          <w:lang w:bidi="ar-EG"/>
        </w:rPr>
      </w:pPr>
      <w:r w:rsidRPr="00474F5F">
        <w:rPr>
          <w:rFonts w:cs="PT Bold Heading" w:hint="cs"/>
          <w:sz w:val="38"/>
          <w:szCs w:val="38"/>
          <w:u w:val="single"/>
          <w:rtl/>
          <w:lang w:bidi="ar-EG"/>
        </w:rPr>
        <w:t>ملحــق (5-3)</w:t>
      </w:r>
    </w:p>
    <w:p w:rsidR="0024272F" w:rsidRPr="00474F5F" w:rsidRDefault="0024272F" w:rsidP="0024272F">
      <w:pPr>
        <w:jc w:val="center"/>
        <w:rPr>
          <w:rFonts w:cs="PT Bold Heading" w:hint="cs"/>
          <w:sz w:val="38"/>
          <w:szCs w:val="38"/>
          <w:u w:val="single"/>
          <w:lang w:bidi="ar-EG"/>
        </w:rPr>
      </w:pPr>
      <w:r>
        <w:rPr>
          <w:rFonts w:cs="PT Bold Heading" w:hint="cs"/>
          <w:sz w:val="32"/>
          <w:szCs w:val="32"/>
          <w:rtl/>
          <w:lang w:bidi="ar-EG"/>
        </w:rPr>
        <w:t xml:space="preserve"> قســم </w:t>
      </w:r>
      <w:r w:rsidRPr="001D5158">
        <w:rPr>
          <w:rFonts w:cs="PT Bold Heading" w:hint="cs"/>
          <w:sz w:val="32"/>
          <w:szCs w:val="32"/>
          <w:rtl/>
          <w:lang w:bidi="ar-EG"/>
        </w:rPr>
        <w:t>هندسة ال</w:t>
      </w:r>
      <w:r>
        <w:rPr>
          <w:rFonts w:cs="PT Bold Heading" w:hint="cs"/>
          <w:sz w:val="32"/>
          <w:szCs w:val="32"/>
          <w:rtl/>
          <w:lang w:bidi="ar-EG"/>
        </w:rPr>
        <w:t>إنتاج والتصميم المي</w:t>
      </w:r>
      <w:r w:rsidRPr="001D5158">
        <w:rPr>
          <w:rFonts w:cs="PT Bold Heading" w:hint="cs"/>
          <w:sz w:val="32"/>
          <w:szCs w:val="32"/>
          <w:rtl/>
          <w:lang w:bidi="ar-EG"/>
        </w:rPr>
        <w:t>ك</w:t>
      </w:r>
      <w:r>
        <w:rPr>
          <w:rFonts w:cs="PT Bold Heading" w:hint="cs"/>
          <w:sz w:val="32"/>
          <w:szCs w:val="32"/>
          <w:rtl/>
          <w:lang w:bidi="ar-EG"/>
        </w:rPr>
        <w:t>انيكي</w:t>
      </w:r>
    </w:p>
    <w:p w:rsidR="0024272F" w:rsidRPr="001D5158" w:rsidRDefault="0024272F" w:rsidP="0024272F">
      <w:pPr>
        <w:jc w:val="center"/>
        <w:rPr>
          <w:rFonts w:cs="PT Bold Heading" w:hint="cs"/>
          <w:sz w:val="32"/>
          <w:szCs w:val="32"/>
          <w:rtl/>
          <w:lang w:bidi="ar-EG"/>
        </w:rPr>
      </w:pPr>
      <w:r w:rsidRPr="001D5158">
        <w:rPr>
          <w:rFonts w:cs="PT Bold Heading" w:hint="eastAsia"/>
          <w:sz w:val="32"/>
          <w:szCs w:val="32"/>
          <w:rtl/>
          <w:lang w:bidi="ar-EG"/>
        </w:rPr>
        <w:t>محتوى</w:t>
      </w:r>
      <w:r w:rsidRPr="001D5158">
        <w:rPr>
          <w:rFonts w:cs="PT Bold Heading"/>
          <w:sz w:val="32"/>
          <w:szCs w:val="32"/>
          <w:rtl/>
          <w:lang w:bidi="ar-EG"/>
        </w:rPr>
        <w:t xml:space="preserve"> مقررات درج</w:t>
      </w:r>
      <w:r w:rsidRPr="001D5158">
        <w:rPr>
          <w:rFonts w:cs="PT Bold Heading" w:hint="cs"/>
          <w:sz w:val="32"/>
          <w:szCs w:val="32"/>
          <w:rtl/>
          <w:lang w:bidi="ar-EG"/>
        </w:rPr>
        <w:t xml:space="preserve">ة </w:t>
      </w:r>
      <w:r w:rsidRPr="001D5158">
        <w:rPr>
          <w:rFonts w:cs="PT Bold Heading"/>
          <w:sz w:val="32"/>
          <w:szCs w:val="32"/>
          <w:rtl/>
          <w:lang w:bidi="ar-EG"/>
        </w:rPr>
        <w:t>الماجستير</w:t>
      </w:r>
      <w:r w:rsidRPr="001D5158">
        <w:rPr>
          <w:rFonts w:cs="PT Bold Heading" w:hint="cs"/>
          <w:sz w:val="32"/>
          <w:szCs w:val="32"/>
          <w:rtl/>
          <w:lang w:bidi="ar-EG"/>
        </w:rPr>
        <w:t xml:space="preserve"> في هندسة ال</w:t>
      </w:r>
      <w:r>
        <w:rPr>
          <w:rFonts w:cs="PT Bold Heading" w:hint="cs"/>
          <w:sz w:val="32"/>
          <w:szCs w:val="32"/>
          <w:rtl/>
          <w:lang w:bidi="ar-EG"/>
        </w:rPr>
        <w:t>إنتاج والتصميم المي</w:t>
      </w:r>
      <w:r w:rsidRPr="001D5158">
        <w:rPr>
          <w:rFonts w:cs="PT Bold Heading" w:hint="cs"/>
          <w:sz w:val="32"/>
          <w:szCs w:val="32"/>
          <w:rtl/>
          <w:lang w:bidi="ar-EG"/>
        </w:rPr>
        <w:t>ك</w:t>
      </w:r>
      <w:r>
        <w:rPr>
          <w:rFonts w:cs="PT Bold Heading" w:hint="cs"/>
          <w:sz w:val="32"/>
          <w:szCs w:val="32"/>
          <w:rtl/>
          <w:lang w:bidi="ar-EG"/>
        </w:rPr>
        <w:t>انيكي</w:t>
      </w:r>
    </w:p>
    <w:p w:rsidR="0024272F" w:rsidRDefault="0024272F" w:rsidP="0024272F">
      <w:pPr>
        <w:spacing w:before="60" w:after="60" w:line="500" w:lineRule="atLeast"/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:rsidR="0024272F" w:rsidRDefault="0024272F" w:rsidP="0024272F">
      <w:pPr>
        <w:spacing w:before="60" w:after="60" w:line="500" w:lineRule="atLeast"/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t>PRE 601</w:t>
      </w:r>
      <w:r>
        <w:rPr>
          <w:rtl/>
        </w:rPr>
        <w:t xml:space="preserve"> </w:t>
      </w:r>
      <w:r>
        <w:rPr>
          <w:rFonts w:hint="eastAsia"/>
          <w:rtl/>
        </w:rPr>
        <w:t>الاختبارات</w:t>
      </w:r>
      <w:r>
        <w:rPr>
          <w:rtl/>
        </w:rPr>
        <w:t xml:space="preserve"> الغير اتلافية</w:t>
      </w:r>
      <w:r>
        <w:rPr>
          <w:rFonts w:hint="cs"/>
          <w:rtl/>
        </w:rPr>
        <w:t xml:space="preserve">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عامة-الفحص البصري- الإشعاعي:أشعة آلفا-أشعة </w:t>
      </w:r>
      <w:r>
        <w:rPr>
          <w:rFonts w:cs="Simplified Arabic" w:hint="eastAsia"/>
          <w:sz w:val="26"/>
          <w:szCs w:val="26"/>
          <w:rtl/>
        </w:rPr>
        <w:t>اكس</w:t>
      </w:r>
      <w:r>
        <w:rPr>
          <w:rFonts w:cs="Simplified Arabic"/>
          <w:sz w:val="26"/>
          <w:szCs w:val="26"/>
          <w:rtl/>
        </w:rPr>
        <w:t xml:space="preserve">-النظائر-معدات الإشعاع-مخاطر الإشعاع-الحماية من الإشعاع-إظهار الأفلام-خواص </w:t>
      </w:r>
      <w:r>
        <w:rPr>
          <w:rFonts w:cs="Simplified Arabic" w:hint="eastAsia"/>
          <w:sz w:val="26"/>
          <w:szCs w:val="26"/>
          <w:rtl/>
        </w:rPr>
        <w:t>الأفلام</w:t>
      </w:r>
      <w:r>
        <w:rPr>
          <w:rFonts w:cs="Simplified Arabic"/>
          <w:sz w:val="26"/>
          <w:szCs w:val="26"/>
          <w:rtl/>
        </w:rPr>
        <w:t xml:space="preserve">-قراءة الأفلام – الاختبار بالموجات الفوق سمعية – الاختيار بالحبيبات </w:t>
      </w:r>
      <w:r>
        <w:rPr>
          <w:rFonts w:cs="Simplified Arabic" w:hint="eastAsia"/>
          <w:sz w:val="26"/>
          <w:szCs w:val="26"/>
          <w:rtl/>
        </w:rPr>
        <w:t>المغناطيسية</w:t>
      </w:r>
      <w:r>
        <w:rPr>
          <w:rFonts w:cs="Simplified Arabic"/>
          <w:sz w:val="26"/>
          <w:szCs w:val="26"/>
          <w:rtl/>
        </w:rPr>
        <w:t xml:space="preserve"> – الاختبار بالتيارات الدوامية – الاختبار بالسوائل المخترقة .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>PRE 602</w:t>
      </w:r>
      <w:r>
        <w:rPr>
          <w:rFonts w:hint="eastAsia"/>
          <w:rtl/>
        </w:rPr>
        <w:t>التشكيل</w:t>
      </w:r>
      <w:r>
        <w:rPr>
          <w:rtl/>
        </w:rPr>
        <w:t xml:space="preserve"> الغير نمطي</w:t>
      </w:r>
      <w:r>
        <w:rPr>
          <w:rFonts w:hint="cs"/>
          <w:rtl/>
          <w:lang w:bidi="ar-EG"/>
        </w:rPr>
        <w:t xml:space="preserve"> </w:t>
      </w:r>
    </w:p>
    <w:p w:rsidR="0024272F" w:rsidRDefault="0024272F" w:rsidP="0024272F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العمليات</w:t>
      </w:r>
      <w:r>
        <w:rPr>
          <w:rFonts w:cs="Simplified Arabic"/>
          <w:sz w:val="26"/>
          <w:szCs w:val="26"/>
          <w:rtl/>
        </w:rPr>
        <w:t xml:space="preserve"> ذات معدل تشكيل عالي -</w:t>
      </w:r>
      <w:r>
        <w:rPr>
          <w:rFonts w:cs="Simplified Arabic" w:hint="eastAsia"/>
          <w:sz w:val="26"/>
          <w:szCs w:val="26"/>
          <w:rtl/>
        </w:rPr>
        <w:t>التشكيل</w:t>
      </w:r>
      <w:r>
        <w:rPr>
          <w:rFonts w:cs="Simplified Arabic"/>
          <w:sz w:val="26"/>
          <w:szCs w:val="26"/>
          <w:rtl/>
        </w:rPr>
        <w:t xml:space="preserve"> باستخدام الانفجار-عملية التشكيل الا لكتروهيدروليكى </w:t>
      </w:r>
      <w:r>
        <w:rPr>
          <w:rFonts w:cs="Simplified Arabic" w:hint="eastAsia"/>
          <w:sz w:val="26"/>
          <w:szCs w:val="26"/>
          <w:rtl/>
        </w:rPr>
        <w:t>–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عملية</w:t>
      </w:r>
      <w:r>
        <w:rPr>
          <w:rFonts w:cs="Simplified Arabic"/>
          <w:sz w:val="26"/>
          <w:szCs w:val="26"/>
          <w:rtl/>
        </w:rPr>
        <w:t xml:space="preserve"> التشكيل الكهرومنغاطيسى -</w:t>
      </w:r>
      <w:r>
        <w:rPr>
          <w:rFonts w:cs="Simplified Arabic" w:hint="eastAsia"/>
          <w:sz w:val="26"/>
          <w:szCs w:val="26"/>
          <w:rtl/>
        </w:rPr>
        <w:t>عملية</w:t>
      </w:r>
      <w:r>
        <w:rPr>
          <w:rFonts w:cs="Simplified Arabic"/>
          <w:sz w:val="26"/>
          <w:szCs w:val="26"/>
          <w:rtl/>
        </w:rPr>
        <w:t xml:space="preserve"> التشكيل فائق اللدونة - </w:t>
      </w:r>
      <w:r>
        <w:rPr>
          <w:rFonts w:cs="Simplified Arabic" w:hint="eastAsia"/>
          <w:sz w:val="26"/>
          <w:szCs w:val="26"/>
          <w:rtl/>
        </w:rPr>
        <w:t>عملية</w:t>
      </w:r>
      <w:r>
        <w:rPr>
          <w:rFonts w:cs="Simplified Arabic"/>
          <w:sz w:val="26"/>
          <w:szCs w:val="26"/>
          <w:rtl/>
        </w:rPr>
        <w:t xml:space="preserve"> التشكيل </w:t>
      </w:r>
      <w:r>
        <w:rPr>
          <w:rFonts w:cs="Simplified Arabic" w:hint="eastAsia"/>
          <w:sz w:val="26"/>
          <w:szCs w:val="26"/>
          <w:rtl/>
        </w:rPr>
        <w:t>باسطمبات</w:t>
      </w:r>
      <w:r>
        <w:rPr>
          <w:rFonts w:cs="Simplified Arabic"/>
          <w:sz w:val="26"/>
          <w:szCs w:val="26"/>
          <w:rtl/>
        </w:rPr>
        <w:t xml:space="preserve"> مطاطية-</w:t>
      </w:r>
      <w:r>
        <w:rPr>
          <w:rFonts w:cs="Simplified Arabic" w:hint="eastAsia"/>
          <w:sz w:val="26"/>
          <w:szCs w:val="26"/>
          <w:rtl/>
        </w:rPr>
        <w:t>عملية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الحدادة</w:t>
      </w:r>
      <w:r>
        <w:rPr>
          <w:rFonts w:cs="Simplified Arabic"/>
          <w:sz w:val="26"/>
          <w:szCs w:val="26"/>
          <w:rtl/>
        </w:rPr>
        <w:t xml:space="preserve"> ذات السر عات العالية-</w:t>
      </w:r>
      <w:r>
        <w:rPr>
          <w:rFonts w:cs="Simplified Arabic" w:hint="eastAsia"/>
          <w:sz w:val="26"/>
          <w:szCs w:val="26"/>
          <w:rtl/>
        </w:rPr>
        <w:t>الهوائية</w:t>
      </w:r>
      <w:r>
        <w:rPr>
          <w:rFonts w:cs="Simplified Arabic"/>
          <w:sz w:val="26"/>
          <w:szCs w:val="26"/>
          <w:rtl/>
        </w:rPr>
        <w:t xml:space="preserve"> –الميكانيكية- ديناباك- بتروفورخ- عملية التشكيل </w:t>
      </w:r>
      <w:r>
        <w:rPr>
          <w:rFonts w:cs="Simplified Arabic" w:hint="eastAsia"/>
          <w:sz w:val="26"/>
          <w:szCs w:val="26"/>
          <w:rtl/>
        </w:rPr>
        <w:t>بالمطرقة</w:t>
      </w:r>
      <w:r>
        <w:rPr>
          <w:rFonts w:cs="Simplified Arabic"/>
          <w:sz w:val="26"/>
          <w:szCs w:val="26"/>
          <w:rtl/>
        </w:rPr>
        <w:t xml:space="preserve"> المائية-عملية التشكيل باستخدام ثلاث وأربعة درفيل وخلافة.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>PRE 603</w:t>
      </w:r>
      <w:r>
        <w:rPr>
          <w:rFonts w:hint="eastAsia"/>
          <w:rtl/>
        </w:rPr>
        <w:t>تحليل</w:t>
      </w:r>
      <w:r>
        <w:rPr>
          <w:rtl/>
        </w:rPr>
        <w:t xml:space="preserve"> الانهيارات </w:t>
      </w:r>
      <w:r>
        <w:rPr>
          <w:rFonts w:hint="cs"/>
          <w:rtl/>
        </w:rPr>
        <w:t xml:space="preserve">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المواد ونوع الكسر -أهمية تحليل الكسر - حالات حدوث </w:t>
      </w:r>
      <w:r>
        <w:rPr>
          <w:rFonts w:cs="Simplified Arabic" w:hint="eastAsia"/>
          <w:sz w:val="26"/>
          <w:szCs w:val="26"/>
          <w:rtl/>
        </w:rPr>
        <w:t>الكسر</w:t>
      </w:r>
      <w:r>
        <w:rPr>
          <w:rFonts w:cs="Simplified Arabic"/>
          <w:sz w:val="26"/>
          <w:szCs w:val="26"/>
          <w:rtl/>
        </w:rPr>
        <w:t xml:space="preserve"> واسبابها-خطوات تحليل الكسر- كسر الكلال- كسر التآكل- الكسر نتيجة الاختبار </w:t>
      </w:r>
      <w:r>
        <w:rPr>
          <w:rFonts w:cs="Simplified Arabic" w:hint="eastAsia"/>
          <w:sz w:val="26"/>
          <w:szCs w:val="26"/>
          <w:rtl/>
        </w:rPr>
        <w:t>الغير</w:t>
      </w:r>
      <w:r>
        <w:rPr>
          <w:rFonts w:cs="Simplified Arabic"/>
          <w:sz w:val="26"/>
          <w:szCs w:val="26"/>
          <w:rtl/>
        </w:rPr>
        <w:t xml:space="preserve"> سليم للمواد-الكسر نتيجة أخطاء التصنيع- كسر التحميل العالي.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PRE 604</w:t>
      </w:r>
      <w:r>
        <w:rPr>
          <w:rFonts w:hint="eastAsia"/>
          <w:rtl/>
        </w:rPr>
        <w:t>المرونة</w:t>
      </w:r>
      <w:r>
        <w:rPr>
          <w:rtl/>
        </w:rPr>
        <w:t xml:space="preserve"> واللدونة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على نظرية المرونة- تطبيقات على عمليات البثق واللي </w:t>
      </w:r>
      <w:r>
        <w:rPr>
          <w:rFonts w:cs="Simplified Arabic" w:hint="eastAsia"/>
          <w:sz w:val="26"/>
          <w:szCs w:val="26"/>
          <w:rtl/>
        </w:rPr>
        <w:t>باستخدام</w:t>
      </w:r>
      <w:r>
        <w:rPr>
          <w:rFonts w:cs="Simplified Arabic"/>
          <w:sz w:val="26"/>
          <w:szCs w:val="26"/>
          <w:rtl/>
        </w:rPr>
        <w:t xml:space="preserve"> التكامل المباشر- دالة الإجهاد- ألاجها الانفعال- معدل الانفعال- قوانين </w:t>
      </w:r>
      <w:r>
        <w:rPr>
          <w:rFonts w:cs="Simplified Arabic" w:hint="eastAsia"/>
          <w:sz w:val="26"/>
          <w:szCs w:val="26"/>
          <w:rtl/>
        </w:rPr>
        <w:t>الإجهاد</w:t>
      </w:r>
      <w:r>
        <w:rPr>
          <w:rFonts w:cs="Simplified Arabic"/>
          <w:sz w:val="26"/>
          <w:szCs w:val="26"/>
          <w:rtl/>
        </w:rPr>
        <w:t xml:space="preserve">- الانفعال - شروط حدوث الخضوع وقواعد الانسياب-علاقات الإجهاد- الانفعال </w:t>
      </w:r>
      <w:r>
        <w:rPr>
          <w:rFonts w:cs="Simplified Arabic" w:hint="eastAsia"/>
          <w:sz w:val="26"/>
          <w:szCs w:val="26"/>
          <w:rtl/>
        </w:rPr>
        <w:t>اللدنة</w:t>
      </w:r>
      <w:r>
        <w:rPr>
          <w:rFonts w:cs="Simplified Arabic"/>
          <w:sz w:val="26"/>
          <w:szCs w:val="26"/>
          <w:rtl/>
        </w:rPr>
        <w:t xml:space="preserve">- نظرية مجالات خطوط الانزلاق- نظرية الأحمال المقيدة – نظرية اللدونة </w:t>
      </w:r>
      <w:r>
        <w:rPr>
          <w:rFonts w:cs="Simplified Arabic" w:hint="eastAsia"/>
          <w:sz w:val="26"/>
          <w:szCs w:val="26"/>
          <w:rtl/>
        </w:rPr>
        <w:t>البصرية</w:t>
      </w:r>
      <w:r>
        <w:rPr>
          <w:rFonts w:cs="Simplified Arabic"/>
          <w:sz w:val="26"/>
          <w:szCs w:val="26"/>
          <w:rtl/>
        </w:rPr>
        <w:t>- الطرق العددية.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PRE 605</w:t>
      </w:r>
      <w:r>
        <w:rPr>
          <w:rFonts w:hint="eastAsia"/>
          <w:rtl/>
        </w:rPr>
        <w:t>طريقة</w:t>
      </w:r>
      <w:r>
        <w:rPr>
          <w:rtl/>
        </w:rPr>
        <w:t xml:space="preserve"> العناصر المحددة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عن طريقة العناصر المحددة- استخدام طريقة العناصر </w:t>
      </w:r>
      <w:r>
        <w:rPr>
          <w:rFonts w:cs="Simplified Arabic" w:hint="eastAsia"/>
          <w:sz w:val="26"/>
          <w:szCs w:val="26"/>
          <w:rtl/>
        </w:rPr>
        <w:t>المحددة</w:t>
      </w:r>
      <w:r>
        <w:rPr>
          <w:rFonts w:cs="Simplified Arabic"/>
          <w:sz w:val="26"/>
          <w:szCs w:val="26"/>
          <w:rtl/>
        </w:rPr>
        <w:t xml:space="preserve"> كطريقة حسابية لحل المشاكل التي لها شروط حدودية- تطبيقات (انتقال </w:t>
      </w:r>
      <w:r>
        <w:rPr>
          <w:rFonts w:cs="Simplified Arabic" w:hint="eastAsia"/>
          <w:sz w:val="26"/>
          <w:szCs w:val="26"/>
          <w:rtl/>
        </w:rPr>
        <w:t>الحرارة</w:t>
      </w:r>
      <w:r>
        <w:rPr>
          <w:rFonts w:cs="Simplified Arabic"/>
          <w:sz w:val="26"/>
          <w:szCs w:val="26"/>
          <w:rtl/>
        </w:rPr>
        <w:t>-سريان الموائع-ميكانيكا الأجسام).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lastRenderedPageBreak/>
        <w:t xml:space="preserve"> </w:t>
      </w:r>
      <w:r>
        <w:t xml:space="preserve"> PRE 606</w:t>
      </w:r>
      <w:r>
        <w:rPr>
          <w:rFonts w:hint="eastAsia"/>
          <w:rtl/>
        </w:rPr>
        <w:t>نظرية</w:t>
      </w:r>
      <w:r>
        <w:rPr>
          <w:rtl/>
        </w:rPr>
        <w:t xml:space="preserve"> التشكيل</w:t>
      </w:r>
      <w:r>
        <w:rPr>
          <w:rFonts w:hint="cs"/>
          <w:rtl/>
          <w:lang w:bidi="ar-EG"/>
        </w:rPr>
        <w:t xml:space="preserve">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أحمال</w:t>
      </w:r>
      <w:r>
        <w:rPr>
          <w:rFonts w:cs="Simplified Arabic"/>
          <w:sz w:val="26"/>
          <w:szCs w:val="26"/>
          <w:rtl/>
        </w:rPr>
        <w:t xml:space="preserve"> واجهادات الكبس- الاحتكاك-انفعال المستوى والتماثل </w:t>
      </w:r>
      <w:r>
        <w:rPr>
          <w:rFonts w:cs="Simplified Arabic" w:hint="eastAsia"/>
          <w:sz w:val="26"/>
          <w:szCs w:val="26"/>
          <w:rtl/>
        </w:rPr>
        <w:t>المحوري</w:t>
      </w:r>
      <w:r>
        <w:rPr>
          <w:rFonts w:cs="Simplified Arabic"/>
          <w:sz w:val="26"/>
          <w:szCs w:val="26"/>
          <w:rtl/>
        </w:rPr>
        <w:t xml:space="preserve">-الأحمال والاجهادات في الدرفلة –تأثير الشد الأمامي والخلفي-العزم والقدرة </w:t>
      </w:r>
      <w:r>
        <w:rPr>
          <w:rFonts w:cs="Simplified Arabic" w:hint="eastAsia"/>
          <w:sz w:val="26"/>
          <w:szCs w:val="26"/>
          <w:rtl/>
        </w:rPr>
        <w:t>في</w:t>
      </w:r>
      <w:r>
        <w:rPr>
          <w:rFonts w:cs="Simplified Arabic"/>
          <w:sz w:val="26"/>
          <w:szCs w:val="26"/>
          <w:rtl/>
        </w:rPr>
        <w:t xml:space="preserve"> عمليات الدرفلة –ضغوط البثق-السحب-نظرية سحب الأسلاك-الاجهادات الحدية في </w:t>
      </w:r>
      <w:r>
        <w:rPr>
          <w:rFonts w:cs="Simplified Arabic" w:hint="eastAsia"/>
          <w:sz w:val="26"/>
          <w:szCs w:val="26"/>
          <w:rtl/>
        </w:rPr>
        <w:t>عمليات</w:t>
      </w:r>
      <w:r>
        <w:rPr>
          <w:rFonts w:cs="Simplified Arabic"/>
          <w:sz w:val="26"/>
          <w:szCs w:val="26"/>
          <w:rtl/>
        </w:rPr>
        <w:t xml:space="preserve"> الثني.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>PRE 607</w:t>
      </w:r>
      <w:r>
        <w:rPr>
          <w:rFonts w:hint="eastAsia"/>
          <w:rtl/>
        </w:rPr>
        <w:t>موضوعات</w:t>
      </w:r>
      <w:r>
        <w:rPr>
          <w:rtl/>
        </w:rPr>
        <w:t xml:space="preserve"> متقدمة في القطع</w:t>
      </w:r>
      <w:r>
        <w:rPr>
          <w:rFonts w:hint="cs"/>
          <w:rtl/>
        </w:rPr>
        <w:t xml:space="preserve"> </w:t>
      </w:r>
    </w:p>
    <w:p w:rsidR="0024272F" w:rsidRDefault="0024272F" w:rsidP="0024272F">
      <w:pPr>
        <w:jc w:val="both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مفهوم</w:t>
      </w:r>
      <w:r>
        <w:rPr>
          <w:rFonts w:cs="Simplified Arabic"/>
          <w:sz w:val="26"/>
          <w:szCs w:val="26"/>
          <w:rtl/>
        </w:rPr>
        <w:t xml:space="preserve"> المشغولية للمواد – تقييم المشغولية – الاتجاهات </w:t>
      </w:r>
      <w:r>
        <w:rPr>
          <w:rFonts w:cs="Simplified Arabic" w:hint="eastAsia"/>
          <w:sz w:val="26"/>
          <w:szCs w:val="26"/>
          <w:rtl/>
        </w:rPr>
        <w:t>الحديثة</w:t>
      </w:r>
      <w:r>
        <w:rPr>
          <w:rFonts w:cs="Simplified Arabic"/>
          <w:sz w:val="26"/>
          <w:szCs w:val="26"/>
          <w:rtl/>
        </w:rPr>
        <w:t xml:space="preserve"> لمواد القطع – انهيار أدوات القطع – صمود أدوات القطع – الاعتبارات </w:t>
      </w:r>
      <w:r>
        <w:rPr>
          <w:rFonts w:cs="Simplified Arabic" w:hint="eastAsia"/>
          <w:sz w:val="26"/>
          <w:szCs w:val="26"/>
          <w:rtl/>
        </w:rPr>
        <w:t>الاقتصادية</w:t>
      </w:r>
      <w:r>
        <w:rPr>
          <w:rFonts w:cs="Simplified Arabic"/>
          <w:sz w:val="26"/>
          <w:szCs w:val="26"/>
          <w:rtl/>
        </w:rPr>
        <w:t xml:space="preserve"> – نظريات الانهيار الحديثة – تكاملية السطح الناتج 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PRE 608</w:t>
      </w:r>
      <w:r>
        <w:rPr>
          <w:rFonts w:hint="eastAsia"/>
          <w:rtl/>
        </w:rPr>
        <w:t>طرق</w:t>
      </w:r>
      <w:r>
        <w:rPr>
          <w:rtl/>
        </w:rPr>
        <w:t xml:space="preserve"> التشغيل الغير تقليدية</w:t>
      </w:r>
      <w:r>
        <w:rPr>
          <w:rFonts w:hint="cs"/>
          <w:rtl/>
          <w:lang w:bidi="ar-EG"/>
        </w:rPr>
        <w:t xml:space="preserve">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نظريات</w:t>
      </w:r>
      <w:r>
        <w:rPr>
          <w:rFonts w:cs="Simplified Arabic"/>
          <w:sz w:val="26"/>
          <w:szCs w:val="26"/>
          <w:rtl/>
        </w:rPr>
        <w:t xml:space="preserve"> أسس كل طريقة – المزايا والعيوب – العوامل المؤثرة </w:t>
      </w:r>
      <w:r>
        <w:rPr>
          <w:rFonts w:cs="Simplified Arabic" w:hint="eastAsia"/>
          <w:sz w:val="26"/>
          <w:szCs w:val="26"/>
          <w:rtl/>
        </w:rPr>
        <w:t>لكل</w:t>
      </w:r>
      <w:r>
        <w:rPr>
          <w:rFonts w:cs="Simplified Arabic"/>
          <w:sz w:val="26"/>
          <w:szCs w:val="26"/>
          <w:rtl/>
        </w:rPr>
        <w:t xml:space="preserve"> من – التشغيل بالشرر الكهربي</w:t>
      </w:r>
      <w:r>
        <w:rPr>
          <w:rFonts w:cs="Simplified Arabic"/>
          <w:sz w:val="26"/>
          <w:szCs w:val="26"/>
        </w:rPr>
        <w:t xml:space="preserve"> </w:t>
      </w:r>
      <w:r>
        <w:rPr>
          <w:rFonts w:cs="Simplified Arabic"/>
          <w:sz w:val="26"/>
          <w:szCs w:val="26"/>
          <w:rtl/>
        </w:rPr>
        <w:t>(</w:t>
      </w:r>
      <w:r>
        <w:rPr>
          <w:rFonts w:cs="Simplified Arabic"/>
          <w:sz w:val="26"/>
          <w:szCs w:val="26"/>
        </w:rPr>
        <w:t>EDM)</w:t>
      </w:r>
      <w:r>
        <w:rPr>
          <w:rFonts w:cs="Simplified Arabic"/>
          <w:sz w:val="26"/>
          <w:szCs w:val="26"/>
          <w:rtl/>
        </w:rPr>
        <w:t xml:space="preserve"> -</w:t>
      </w:r>
      <w:r>
        <w:rPr>
          <w:rFonts w:cs="Simplified Arabic"/>
          <w:sz w:val="26"/>
          <w:szCs w:val="26"/>
        </w:rPr>
        <w:t>ECM)</w:t>
      </w:r>
      <w:r>
        <w:rPr>
          <w:rFonts w:cs="Simplified Arabic"/>
          <w:sz w:val="26"/>
          <w:szCs w:val="26"/>
          <w:rtl/>
        </w:rPr>
        <w:t xml:space="preserve"> )– الليزر</w:t>
      </w:r>
      <w:r>
        <w:rPr>
          <w:rFonts w:cs="Simplified Arabic"/>
          <w:sz w:val="26"/>
          <w:szCs w:val="26"/>
        </w:rPr>
        <w:t>LBM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–</w:t>
      </w:r>
      <w:r>
        <w:rPr>
          <w:rFonts w:cs="Simplified Arabic"/>
          <w:sz w:val="26"/>
          <w:szCs w:val="26"/>
          <w:rtl/>
        </w:rPr>
        <w:t xml:space="preserve"> الموج</w:t>
      </w:r>
      <w:r>
        <w:rPr>
          <w:rFonts w:cs="Simplified Arabic" w:hint="cs"/>
          <w:sz w:val="26"/>
          <w:szCs w:val="26"/>
          <w:rtl/>
          <w:lang w:bidi="ar-EG"/>
        </w:rPr>
        <w:t>ــــ</w:t>
      </w:r>
      <w:r>
        <w:rPr>
          <w:rFonts w:cs="Simplified Arabic"/>
          <w:sz w:val="26"/>
          <w:szCs w:val="26"/>
          <w:rtl/>
        </w:rPr>
        <w:t>ات الفوق صوتية ((</w:t>
      </w:r>
      <w:r>
        <w:rPr>
          <w:rFonts w:cs="Simplified Arabic"/>
          <w:sz w:val="26"/>
          <w:szCs w:val="26"/>
        </w:rPr>
        <w:t>USM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–</w:t>
      </w:r>
      <w:r>
        <w:rPr>
          <w:rFonts w:cs="Simplified Arabic"/>
          <w:sz w:val="26"/>
          <w:szCs w:val="26"/>
          <w:rtl/>
        </w:rPr>
        <w:t xml:space="preserve"> بالحبيبات الحاكة( </w:t>
      </w:r>
      <w:r>
        <w:rPr>
          <w:rFonts w:cs="Simplified Arabic"/>
          <w:sz w:val="26"/>
          <w:szCs w:val="26"/>
        </w:rPr>
        <w:t>AJM</w:t>
      </w:r>
      <w:r>
        <w:rPr>
          <w:rFonts w:cs="Simplified Arabic"/>
          <w:sz w:val="26"/>
          <w:szCs w:val="26"/>
          <w:rtl/>
        </w:rPr>
        <w:t xml:space="preserve">) </w:t>
      </w:r>
      <w:r>
        <w:rPr>
          <w:rFonts w:cs="Simplified Arabic" w:hint="eastAsia"/>
          <w:sz w:val="26"/>
          <w:szCs w:val="26"/>
          <w:rtl/>
        </w:rPr>
        <w:t>وطرق</w:t>
      </w:r>
      <w:r>
        <w:rPr>
          <w:rFonts w:cs="Simplified Arabic"/>
          <w:sz w:val="26"/>
          <w:szCs w:val="26"/>
          <w:rtl/>
        </w:rPr>
        <w:t xml:space="preserve"> أخ0</w:t>
      </w:r>
    </w:p>
    <w:p w:rsidR="0024272F" w:rsidRDefault="0024272F" w:rsidP="0024272F">
      <w:pPr>
        <w:pStyle w:val="Heading1"/>
        <w:jc w:val="both"/>
        <w:rPr>
          <w:rFonts w:hint="cs"/>
          <w:rtl/>
          <w:lang w:bidi="ar-EG"/>
        </w:rPr>
      </w:pPr>
      <w:r>
        <w:rPr>
          <w:rtl/>
        </w:rPr>
        <w:t xml:space="preserve"> </w:t>
      </w:r>
      <w:r>
        <w:t xml:space="preserve"> PRE 609</w:t>
      </w:r>
      <w:r>
        <w:rPr>
          <w:rFonts w:hint="eastAsia"/>
          <w:rtl/>
        </w:rPr>
        <w:t>ماكينات</w:t>
      </w:r>
      <w:r>
        <w:rPr>
          <w:rtl/>
        </w:rPr>
        <w:t xml:space="preserve"> التحكم الرقمي</w:t>
      </w:r>
      <w:r>
        <w:rPr>
          <w:rFonts w:hint="cs"/>
          <w:rtl/>
        </w:rPr>
        <w:t xml:space="preserve">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نظم</w:t>
      </w:r>
      <w:r>
        <w:rPr>
          <w:rFonts w:cs="Simplified Arabic"/>
          <w:sz w:val="26"/>
          <w:szCs w:val="26"/>
          <w:rtl/>
        </w:rPr>
        <w:t xml:space="preserve"> واكواد البيانات والفور مات – أساليب إدخال وحفظ </w:t>
      </w:r>
      <w:r>
        <w:rPr>
          <w:rFonts w:cs="Simplified Arabic" w:hint="eastAsia"/>
          <w:sz w:val="26"/>
          <w:szCs w:val="26"/>
          <w:rtl/>
        </w:rPr>
        <w:t>البيانات</w:t>
      </w:r>
      <w:r>
        <w:rPr>
          <w:rFonts w:cs="Simplified Arabic"/>
          <w:sz w:val="26"/>
          <w:szCs w:val="26"/>
          <w:rtl/>
        </w:rPr>
        <w:t xml:space="preserve"> – مجزئ ونسق البيانات – المعالج في ماكينات التحكم الرقمي – الحساسب في </w:t>
      </w:r>
      <w:r>
        <w:rPr>
          <w:rFonts w:cs="Simplified Arabic" w:hint="eastAsia"/>
          <w:sz w:val="26"/>
          <w:szCs w:val="26"/>
          <w:rtl/>
        </w:rPr>
        <w:t>ماكينات</w:t>
      </w:r>
      <w:r>
        <w:rPr>
          <w:rFonts w:cs="Simplified Arabic"/>
          <w:sz w:val="26"/>
          <w:szCs w:val="26"/>
          <w:rtl/>
        </w:rPr>
        <w:t xml:space="preserve"> التعدد الرقمي – بناء دوائر المنظمات والحاكمات الرقمية – طرق البرمجة </w:t>
      </w:r>
      <w:r>
        <w:rPr>
          <w:rFonts w:cs="Simplified Arabic" w:hint="eastAsia"/>
          <w:sz w:val="26"/>
          <w:szCs w:val="26"/>
          <w:rtl/>
        </w:rPr>
        <w:t>المتقدمة</w:t>
      </w:r>
      <w:r>
        <w:rPr>
          <w:rFonts w:cs="Simplified Arabic"/>
          <w:sz w:val="26"/>
          <w:szCs w:val="26"/>
          <w:rtl/>
        </w:rPr>
        <w:t xml:space="preserve"> لماكينات التحكم الرقمي – وخطوط التجميع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>PRE 610</w:t>
      </w:r>
      <w:r>
        <w:rPr>
          <w:rFonts w:hint="eastAsia"/>
          <w:rtl/>
        </w:rPr>
        <w:t>طرق</w:t>
      </w:r>
      <w:r>
        <w:rPr>
          <w:rtl/>
        </w:rPr>
        <w:t xml:space="preserve"> التصنيع المتقدمة</w:t>
      </w:r>
      <w:r>
        <w:rPr>
          <w:rFonts w:hint="cs"/>
          <w:rtl/>
          <w:lang w:bidi="ar-EG"/>
        </w:rPr>
        <w:t xml:space="preserve">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– مواد صناعية الدائرة المتكاملة وتجهيزها – تصنيع </w:t>
      </w:r>
      <w:r>
        <w:rPr>
          <w:rFonts w:cs="Simplified Arabic" w:hint="eastAsia"/>
          <w:sz w:val="26"/>
          <w:szCs w:val="26"/>
          <w:rtl/>
        </w:rPr>
        <w:t>الدوائر</w:t>
      </w:r>
      <w:r>
        <w:rPr>
          <w:rFonts w:cs="Simplified Arabic"/>
          <w:sz w:val="26"/>
          <w:szCs w:val="26"/>
          <w:rtl/>
        </w:rPr>
        <w:t xml:space="preserve"> المتكاملة – تصنيع الأقراص الصلبة </w:t>
      </w:r>
      <w:r>
        <w:rPr>
          <w:rFonts w:cs="Simplified Arabic"/>
          <w:sz w:val="26"/>
          <w:szCs w:val="26"/>
        </w:rPr>
        <w:t>CD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–</w:t>
      </w:r>
      <w:r>
        <w:rPr>
          <w:rFonts w:cs="Simplified Arabic"/>
          <w:sz w:val="26"/>
          <w:szCs w:val="26"/>
          <w:rtl/>
        </w:rPr>
        <w:t xml:space="preserve"> تصنيع أقراص</w:t>
      </w:r>
      <w:r>
        <w:rPr>
          <w:rFonts w:cs="Simplified Arabic"/>
          <w:sz w:val="26"/>
          <w:szCs w:val="26"/>
        </w:rPr>
        <w:t>DVC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–</w:t>
      </w:r>
      <w:r>
        <w:rPr>
          <w:rFonts w:cs="Simplified Arabic"/>
          <w:sz w:val="26"/>
          <w:szCs w:val="26"/>
          <w:rtl/>
        </w:rPr>
        <w:t xml:space="preserve"> الاعتبارات الهندسية لتقييم العدد الخاصة والاسطمبات للإنتاج </w:t>
      </w:r>
      <w:r>
        <w:rPr>
          <w:rFonts w:cs="Simplified Arabic" w:hint="eastAsia"/>
          <w:sz w:val="26"/>
          <w:szCs w:val="26"/>
          <w:rtl/>
        </w:rPr>
        <w:t>الكمي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PRE 611</w:t>
      </w:r>
      <w:r>
        <w:rPr>
          <w:rFonts w:hint="eastAsia"/>
          <w:rtl/>
        </w:rPr>
        <w:t>التصنيع</w:t>
      </w:r>
      <w:r>
        <w:rPr>
          <w:rtl/>
        </w:rPr>
        <w:t xml:space="preserve"> باستخدام الحاسب</w:t>
      </w:r>
      <w:r>
        <w:rPr>
          <w:rFonts w:hint="cs"/>
          <w:rtl/>
          <w:lang w:bidi="ar-EG"/>
        </w:rPr>
        <w:t xml:space="preserve">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المجالات</w:t>
      </w:r>
      <w:r>
        <w:rPr>
          <w:rFonts w:cs="Simplified Arabic"/>
          <w:sz w:val="26"/>
          <w:szCs w:val="26"/>
          <w:rtl/>
        </w:rPr>
        <w:t xml:space="preserve"> المختلفة – استخدام الحاسب في التصنيع – نظم الخبرة </w:t>
      </w:r>
      <w:r>
        <w:rPr>
          <w:rFonts w:cs="Simplified Arabic" w:hint="eastAsia"/>
          <w:sz w:val="26"/>
          <w:szCs w:val="26"/>
          <w:rtl/>
        </w:rPr>
        <w:t>في</w:t>
      </w:r>
      <w:r>
        <w:rPr>
          <w:rFonts w:cs="Simplified Arabic"/>
          <w:sz w:val="26"/>
          <w:szCs w:val="26"/>
          <w:rtl/>
        </w:rPr>
        <w:t xml:space="preserve"> الإنتاج والتطبيقات بالحاسب – الملفات المستخدمة – التكامل بين التصنيع بالحاسب </w:t>
      </w:r>
      <w:r>
        <w:rPr>
          <w:rFonts w:cs="Simplified Arabic" w:hint="eastAsia"/>
          <w:sz w:val="26"/>
          <w:szCs w:val="26"/>
          <w:rtl/>
        </w:rPr>
        <w:t>والتصميم</w:t>
      </w:r>
      <w:r>
        <w:rPr>
          <w:rFonts w:cs="Simplified Arabic"/>
          <w:sz w:val="26"/>
          <w:szCs w:val="26"/>
          <w:rtl/>
        </w:rPr>
        <w:t xml:space="preserve"> – قواعد البيانات المستخدمة مع الحاسب في مجال التصنيع – تقرير القيمة </w:t>
      </w:r>
      <w:r>
        <w:rPr>
          <w:rFonts w:cs="Simplified Arabic" w:hint="eastAsia"/>
          <w:sz w:val="26"/>
          <w:szCs w:val="26"/>
          <w:rtl/>
        </w:rPr>
        <w:t>والتكلفة</w:t>
      </w:r>
      <w:r>
        <w:rPr>
          <w:rFonts w:cs="Simplified Arabic"/>
          <w:sz w:val="26"/>
          <w:szCs w:val="26"/>
          <w:rtl/>
        </w:rPr>
        <w:t xml:space="preserve"> بالحاسب – برمجة نظم المشغولية – المراقبة – ا لروبوت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PRE 612</w:t>
      </w:r>
      <w:r>
        <w:rPr>
          <w:rFonts w:hint="eastAsia"/>
          <w:rtl/>
        </w:rPr>
        <w:t>الطرق</w:t>
      </w:r>
      <w:r>
        <w:rPr>
          <w:rtl/>
        </w:rPr>
        <w:t xml:space="preserve"> المتقدمة للقياس</w:t>
      </w:r>
      <w:r>
        <w:rPr>
          <w:rFonts w:hint="cs"/>
          <w:rtl/>
          <w:lang w:bidi="ar-EG"/>
        </w:rPr>
        <w:t xml:space="preserve">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الخصائص</w:t>
      </w:r>
      <w:r>
        <w:rPr>
          <w:rFonts w:cs="Simplified Arabic"/>
          <w:sz w:val="26"/>
          <w:szCs w:val="26"/>
          <w:rtl/>
        </w:rPr>
        <w:t xml:space="preserve"> الاستاتيكية للأجهزة ومجموعات القياس – تصميم أجهزة </w:t>
      </w:r>
      <w:r>
        <w:rPr>
          <w:rFonts w:cs="Simplified Arabic" w:hint="eastAsia"/>
          <w:sz w:val="26"/>
          <w:szCs w:val="26"/>
          <w:rtl/>
        </w:rPr>
        <w:t>القياس</w:t>
      </w:r>
      <w:r>
        <w:rPr>
          <w:rFonts w:cs="Simplified Arabic"/>
          <w:sz w:val="26"/>
          <w:szCs w:val="26"/>
          <w:rtl/>
        </w:rPr>
        <w:t xml:space="preserve"> – أخطاء القياس والتحليل الأستاتيكى لها – قياسات متنوعة – أدوات الحس </w:t>
      </w:r>
      <w:r>
        <w:rPr>
          <w:rFonts w:cs="Simplified Arabic" w:hint="eastAsia"/>
          <w:sz w:val="26"/>
          <w:szCs w:val="26"/>
          <w:rtl/>
        </w:rPr>
        <w:t>الأولية</w:t>
      </w:r>
      <w:r>
        <w:rPr>
          <w:rFonts w:cs="Simplified Arabic"/>
          <w:sz w:val="26"/>
          <w:szCs w:val="26"/>
          <w:rtl/>
        </w:rPr>
        <w:t xml:space="preserve"> واللاقطات – مقاييس الانفعال وطرق استخدامها. 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lastRenderedPageBreak/>
        <w:t xml:space="preserve"> </w:t>
      </w:r>
      <w:r>
        <w:t xml:space="preserve"> PRE 613</w:t>
      </w:r>
      <w:r>
        <w:rPr>
          <w:rFonts w:hint="eastAsia"/>
          <w:rtl/>
        </w:rPr>
        <w:t>التصميم</w:t>
      </w:r>
      <w:r>
        <w:rPr>
          <w:rtl/>
        </w:rPr>
        <w:t xml:space="preserve"> للتصنيع </w:t>
      </w:r>
      <w:r>
        <w:rPr>
          <w:rFonts w:hint="cs"/>
          <w:rtl/>
          <w:lang w:bidi="ar-EG"/>
        </w:rPr>
        <w:t xml:space="preserve">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مبادئ</w:t>
      </w:r>
      <w:r>
        <w:rPr>
          <w:rFonts w:cs="Simplified Arabic"/>
          <w:sz w:val="26"/>
          <w:szCs w:val="26"/>
          <w:rtl/>
        </w:rPr>
        <w:t xml:space="preserve"> ومواد التصنيع – التصميم لعمليات التشغيل المختلفة – </w:t>
      </w:r>
      <w:r>
        <w:rPr>
          <w:rFonts w:cs="Simplified Arabic" w:hint="eastAsia"/>
          <w:sz w:val="26"/>
          <w:szCs w:val="26"/>
          <w:rtl/>
        </w:rPr>
        <w:t>عمليات</w:t>
      </w:r>
      <w:r>
        <w:rPr>
          <w:rFonts w:cs="Simplified Arabic"/>
          <w:sz w:val="26"/>
          <w:szCs w:val="26"/>
          <w:rtl/>
        </w:rPr>
        <w:t xml:space="preserve"> التجمع اليدوى والآلي – ماكينات التجميع الخاصة – الروبوت للتجميع – </w:t>
      </w:r>
      <w:r>
        <w:rPr>
          <w:rFonts w:cs="Simplified Arabic" w:hint="eastAsia"/>
          <w:sz w:val="26"/>
          <w:szCs w:val="26"/>
          <w:rtl/>
        </w:rPr>
        <w:t>تكاملية</w:t>
      </w:r>
      <w:r>
        <w:rPr>
          <w:rFonts w:cs="Simplified Arabic"/>
          <w:sz w:val="26"/>
          <w:szCs w:val="26"/>
          <w:rtl/>
        </w:rPr>
        <w:t xml:space="preserve"> التصنيع والتجميع 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>PRE 614</w:t>
      </w:r>
      <w:r>
        <w:rPr>
          <w:rtl/>
        </w:rPr>
        <w:t xml:space="preserve"> </w:t>
      </w:r>
      <w:r>
        <w:rPr>
          <w:rFonts w:hint="eastAsia"/>
          <w:rtl/>
        </w:rPr>
        <w:t>تصميم</w:t>
      </w:r>
      <w:r>
        <w:rPr>
          <w:rtl/>
        </w:rPr>
        <w:t xml:space="preserve"> منظومات مناولة المواد</w:t>
      </w:r>
      <w:r>
        <w:rPr>
          <w:rFonts w:hint="cs"/>
          <w:rtl/>
        </w:rPr>
        <w:t xml:space="preserve">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(أنواع منظومات تناول المواد – رفع – نقل – مناولة) </w:t>
      </w:r>
      <w:r>
        <w:rPr>
          <w:rFonts w:cs="Simplified Arabic" w:hint="eastAsia"/>
          <w:sz w:val="26"/>
          <w:szCs w:val="26"/>
          <w:rtl/>
        </w:rPr>
        <w:t>طرق</w:t>
      </w:r>
      <w:r>
        <w:rPr>
          <w:rFonts w:cs="Simplified Arabic"/>
          <w:sz w:val="26"/>
          <w:szCs w:val="26"/>
          <w:rtl/>
        </w:rPr>
        <w:t xml:space="preserve"> التصميم الميكانيكي لهذه المنظومات والتحليل الكينماتيكي والديناميكي لها – </w:t>
      </w:r>
      <w:r>
        <w:rPr>
          <w:rFonts w:cs="Simplified Arabic" w:hint="eastAsia"/>
          <w:sz w:val="26"/>
          <w:szCs w:val="26"/>
          <w:rtl/>
        </w:rPr>
        <w:t>التصميم</w:t>
      </w:r>
      <w:r>
        <w:rPr>
          <w:rFonts w:cs="Simplified Arabic"/>
          <w:sz w:val="26"/>
          <w:szCs w:val="26"/>
          <w:rtl/>
        </w:rPr>
        <w:t xml:space="preserve"> بالتوليف لهذه المنظومات ( التحقيق أقصي سعه آو ميار نقل محدد) التصميم </w:t>
      </w:r>
      <w:r>
        <w:rPr>
          <w:rFonts w:cs="Simplified Arabic" w:hint="eastAsia"/>
          <w:sz w:val="26"/>
          <w:szCs w:val="26"/>
          <w:rtl/>
        </w:rPr>
        <w:t>بالتحليل</w:t>
      </w:r>
      <w:r>
        <w:rPr>
          <w:rFonts w:cs="Simplified Arabic"/>
          <w:sz w:val="26"/>
          <w:szCs w:val="26"/>
          <w:rtl/>
        </w:rPr>
        <w:t xml:space="preserve"> لهذه المنظومات مع تفادي الظواهر الغير مرغوب فيها حسب نوع المنظومة </w:t>
      </w:r>
      <w:r>
        <w:rPr>
          <w:rFonts w:cs="Simplified Arabic" w:hint="cs"/>
          <w:sz w:val="26"/>
          <w:szCs w:val="26"/>
          <w:rtl/>
          <w:lang w:bidi="ar-EG"/>
        </w:rPr>
        <w:t xml:space="preserve">- </w:t>
      </w: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لاتزان الديناميكي لكل منظومة </w:t>
      </w:r>
    </w:p>
    <w:p w:rsidR="0024272F" w:rsidRDefault="0024272F" w:rsidP="0024272F"/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PRE 615</w:t>
      </w:r>
      <w:r>
        <w:rPr>
          <w:rFonts w:hint="eastAsia"/>
          <w:rtl/>
        </w:rPr>
        <w:t>الآليات</w:t>
      </w:r>
      <w:r>
        <w:rPr>
          <w:rFonts w:hint="cs"/>
          <w:rtl/>
          <w:lang w:bidi="ar-EG"/>
        </w:rPr>
        <w:t xml:space="preserve">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( أنواع الآليات – مستوية – فراغية ) – التحليل </w:t>
      </w:r>
      <w:r>
        <w:rPr>
          <w:rFonts w:cs="Simplified Arabic" w:hint="eastAsia"/>
          <w:sz w:val="26"/>
          <w:szCs w:val="26"/>
          <w:rtl/>
        </w:rPr>
        <w:t>الكينماتيكي</w:t>
      </w:r>
      <w:r>
        <w:rPr>
          <w:rFonts w:cs="Simplified Arabic"/>
          <w:sz w:val="26"/>
          <w:szCs w:val="26"/>
          <w:rtl/>
        </w:rPr>
        <w:t xml:space="preserve"> للآليات باستخدام المتجهات – التحليل الديناميكي للآليات باستخدام </w:t>
      </w:r>
      <w:r>
        <w:rPr>
          <w:rFonts w:cs="Simplified Arabic" w:hint="eastAsia"/>
          <w:sz w:val="26"/>
          <w:szCs w:val="26"/>
          <w:rtl/>
        </w:rPr>
        <w:t>المتجهات</w:t>
      </w:r>
      <w:r>
        <w:rPr>
          <w:rFonts w:cs="Simplified Arabic"/>
          <w:sz w:val="26"/>
          <w:szCs w:val="26"/>
          <w:rtl/>
        </w:rPr>
        <w:t xml:space="preserve"> – حساب عزم الدوران أو قدرة التشغيل للإلة – طرق التحليل لهذه الآليات – </w:t>
      </w:r>
      <w:r>
        <w:rPr>
          <w:rFonts w:cs="Simplified Arabic" w:hint="eastAsia"/>
          <w:sz w:val="26"/>
          <w:szCs w:val="26"/>
          <w:rtl/>
        </w:rPr>
        <w:t>تطبيقات</w:t>
      </w:r>
      <w:r>
        <w:rPr>
          <w:rFonts w:cs="Simplified Arabic"/>
          <w:sz w:val="26"/>
          <w:szCs w:val="26"/>
          <w:rtl/>
        </w:rPr>
        <w:t xml:space="preserve"> </w:t>
      </w:r>
    </w:p>
    <w:p w:rsidR="0024272F" w:rsidRDefault="0024272F" w:rsidP="0024272F">
      <w:pPr>
        <w:pStyle w:val="Heading1"/>
        <w:jc w:val="both"/>
        <w:rPr>
          <w:rtl/>
        </w:rPr>
      </w:pPr>
      <w:r>
        <w:rPr>
          <w:rtl/>
        </w:rPr>
        <w:t xml:space="preserve"> </w:t>
      </w:r>
      <w:r>
        <w:t xml:space="preserve"> PRE 616</w:t>
      </w:r>
      <w:r>
        <w:rPr>
          <w:rFonts w:hint="eastAsia"/>
          <w:rtl/>
        </w:rPr>
        <w:t>دراسة</w:t>
      </w:r>
      <w:r>
        <w:rPr>
          <w:rtl/>
        </w:rPr>
        <w:t xml:space="preserve"> متقدمة في التصميم </w:t>
      </w:r>
      <w:r>
        <w:rPr>
          <w:rFonts w:hint="eastAsia"/>
          <w:rtl/>
        </w:rPr>
        <w:t>الميكانيكي</w:t>
      </w:r>
      <w:r>
        <w:rPr>
          <w:rtl/>
        </w:rPr>
        <w:t xml:space="preserve"> </w:t>
      </w:r>
    </w:p>
    <w:p w:rsidR="0024272F" w:rsidRDefault="0024272F" w:rsidP="0024272F">
      <w:pPr>
        <w:pStyle w:val="BodyTextIndent3"/>
        <w:tabs>
          <w:tab w:val="left" w:pos="4313"/>
        </w:tabs>
        <w:ind w:left="0" w:firstLine="24"/>
        <w:jc w:val="both"/>
        <w:rPr>
          <w:b w:val="0"/>
          <w:bCs w:val="0"/>
          <w:sz w:val="26"/>
          <w:szCs w:val="26"/>
          <w:rtl/>
        </w:rPr>
      </w:pPr>
      <w:r>
        <w:rPr>
          <w:rFonts w:hint="eastAsia"/>
          <w:b w:val="0"/>
          <w:bCs w:val="0"/>
          <w:sz w:val="26"/>
          <w:szCs w:val="26"/>
          <w:rtl/>
        </w:rPr>
        <w:t>نظرة</w:t>
      </w:r>
      <w:r>
        <w:rPr>
          <w:b w:val="0"/>
          <w:bCs w:val="0"/>
          <w:sz w:val="26"/>
          <w:szCs w:val="26"/>
          <w:rtl/>
        </w:rPr>
        <w:t xml:space="preserve"> تاريخية عامة علي طرق التصميم – التصميم الخوارزمي – </w:t>
      </w:r>
      <w:r>
        <w:rPr>
          <w:rFonts w:hint="eastAsia"/>
          <w:b w:val="0"/>
          <w:bCs w:val="0"/>
          <w:sz w:val="26"/>
          <w:szCs w:val="26"/>
          <w:rtl/>
        </w:rPr>
        <w:t>المفاهيم</w:t>
      </w:r>
      <w:r>
        <w:rPr>
          <w:b w:val="0"/>
          <w:bCs w:val="0"/>
          <w:sz w:val="26"/>
          <w:szCs w:val="26"/>
          <w:rtl/>
        </w:rPr>
        <w:t xml:space="preserve"> والنظرية </w:t>
      </w:r>
      <w:r>
        <w:rPr>
          <w:rFonts w:hint="eastAsia"/>
          <w:b w:val="0"/>
          <w:bCs w:val="0"/>
          <w:sz w:val="26"/>
          <w:szCs w:val="26"/>
          <w:rtl/>
        </w:rPr>
        <w:t>–</w:t>
      </w:r>
      <w:r>
        <w:rPr>
          <w:b w:val="0"/>
          <w:bCs w:val="0"/>
          <w:sz w:val="26"/>
          <w:szCs w:val="26"/>
          <w:rtl/>
        </w:rPr>
        <w:t xml:space="preserve"> مبادئ ألا مثلية المقيدة والغير مقيدة – طرق البحث المباشرة </w:t>
      </w:r>
      <w:r>
        <w:rPr>
          <w:rFonts w:hint="eastAsia"/>
          <w:b w:val="0"/>
          <w:bCs w:val="0"/>
          <w:sz w:val="26"/>
          <w:szCs w:val="26"/>
          <w:rtl/>
        </w:rPr>
        <w:t>والغير</w:t>
      </w:r>
      <w:r>
        <w:rPr>
          <w:b w:val="0"/>
          <w:bCs w:val="0"/>
          <w:sz w:val="26"/>
          <w:szCs w:val="26"/>
          <w:rtl/>
        </w:rPr>
        <w:t xml:space="preserve"> مباشرة – نظرية الاستخدام متعددة الاتجاهات – التصميم متعدد الأهداف </w:t>
      </w:r>
      <w:r>
        <w:rPr>
          <w:rFonts w:hint="eastAsia"/>
          <w:b w:val="0"/>
          <w:bCs w:val="0"/>
          <w:sz w:val="26"/>
          <w:szCs w:val="26"/>
          <w:rtl/>
        </w:rPr>
        <w:t>والأغراض</w:t>
      </w:r>
      <w:r>
        <w:rPr>
          <w:b w:val="0"/>
          <w:bCs w:val="0"/>
          <w:sz w:val="26"/>
          <w:szCs w:val="26"/>
          <w:rtl/>
        </w:rPr>
        <w:t xml:space="preserve"> – الشبكة العصبية – التصميم الشامل وطرقة – الجينات الخوارزمية – التصميم </w:t>
      </w:r>
      <w:r>
        <w:rPr>
          <w:rFonts w:hint="eastAsia"/>
          <w:b w:val="0"/>
          <w:bCs w:val="0"/>
          <w:sz w:val="26"/>
          <w:szCs w:val="26"/>
          <w:rtl/>
        </w:rPr>
        <w:t>الأمثل</w:t>
      </w:r>
      <w:r>
        <w:rPr>
          <w:b w:val="0"/>
          <w:bCs w:val="0"/>
          <w:sz w:val="26"/>
          <w:szCs w:val="26"/>
          <w:rtl/>
        </w:rPr>
        <w:t xml:space="preserve"> للنظم الديناميكية – التصميم الأمثل للأنظمة المرنة – التصميم الأمثل </w:t>
      </w:r>
      <w:r>
        <w:rPr>
          <w:rFonts w:hint="eastAsia"/>
          <w:b w:val="0"/>
          <w:bCs w:val="0"/>
          <w:sz w:val="26"/>
          <w:szCs w:val="26"/>
          <w:rtl/>
        </w:rPr>
        <w:t>للمحامل</w:t>
      </w:r>
      <w:r>
        <w:rPr>
          <w:b w:val="0"/>
          <w:bCs w:val="0"/>
          <w:sz w:val="26"/>
          <w:szCs w:val="26"/>
          <w:rtl/>
        </w:rPr>
        <w:t xml:space="preserve"> وطبقاتها الشاملة – التصميم الأمثل للتروس – بعض الموضوعات الحديثة في </w:t>
      </w:r>
      <w:r>
        <w:rPr>
          <w:rFonts w:hint="eastAsia"/>
          <w:b w:val="0"/>
          <w:bCs w:val="0"/>
          <w:sz w:val="26"/>
          <w:szCs w:val="26"/>
          <w:rtl/>
        </w:rPr>
        <w:t>مجال</w:t>
      </w:r>
      <w:r>
        <w:rPr>
          <w:b w:val="0"/>
          <w:bCs w:val="0"/>
          <w:sz w:val="26"/>
          <w:szCs w:val="26"/>
          <w:rtl/>
        </w:rPr>
        <w:t xml:space="preserve"> التصميم 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>PRE 617</w:t>
      </w:r>
      <w:r>
        <w:rPr>
          <w:rFonts w:hint="eastAsia"/>
          <w:rtl/>
        </w:rPr>
        <w:t>اهتزازت</w:t>
      </w:r>
      <w:r>
        <w:rPr>
          <w:rtl/>
        </w:rPr>
        <w:t xml:space="preserve"> الآلات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الاهتزاز</w:t>
      </w:r>
      <w:r>
        <w:rPr>
          <w:rFonts w:cs="Simplified Arabic"/>
          <w:sz w:val="26"/>
          <w:szCs w:val="26"/>
          <w:rtl/>
        </w:rPr>
        <w:t xml:space="preserve"> بالإثارة التوافقية – الاهتزاز القصري – اهتزاز </w:t>
      </w:r>
      <w:r>
        <w:rPr>
          <w:rFonts w:cs="Simplified Arabic" w:hint="eastAsia"/>
          <w:sz w:val="26"/>
          <w:szCs w:val="26"/>
          <w:rtl/>
        </w:rPr>
        <w:t>منظومات</w:t>
      </w:r>
      <w:r>
        <w:rPr>
          <w:rFonts w:cs="Simplified Arabic"/>
          <w:sz w:val="26"/>
          <w:szCs w:val="26"/>
          <w:rtl/>
        </w:rPr>
        <w:t xml:space="preserve"> متعددة درجات الحرية – الطرق الحسابية التكاملية في الاهتزاز – الاهتزاز </w:t>
      </w:r>
      <w:r>
        <w:rPr>
          <w:rFonts w:cs="Simplified Arabic" w:hint="eastAsia"/>
          <w:sz w:val="26"/>
          <w:szCs w:val="26"/>
          <w:rtl/>
        </w:rPr>
        <w:t>العارض</w:t>
      </w:r>
      <w:r>
        <w:rPr>
          <w:rFonts w:cs="Simplified Arabic"/>
          <w:sz w:val="26"/>
          <w:szCs w:val="26"/>
          <w:rtl/>
        </w:rPr>
        <w:t xml:space="preserve"> </w:t>
      </w:r>
    </w:p>
    <w:p w:rsidR="0024272F" w:rsidRDefault="0024272F" w:rsidP="0024272F">
      <w:pPr>
        <w:pStyle w:val="Heading1"/>
        <w:jc w:val="both"/>
        <w:rPr>
          <w:rtl/>
        </w:rPr>
      </w:pPr>
      <w:r>
        <w:rPr>
          <w:rtl/>
        </w:rPr>
        <w:t xml:space="preserve"> </w:t>
      </w:r>
      <w:r>
        <w:t>PRE 618</w:t>
      </w:r>
      <w:r>
        <w:rPr>
          <w:rtl/>
        </w:rPr>
        <w:t xml:space="preserve"> </w:t>
      </w:r>
      <w:r>
        <w:rPr>
          <w:rFonts w:hint="eastAsia"/>
          <w:rtl/>
        </w:rPr>
        <w:t>ديناميكا</w:t>
      </w:r>
      <w:r>
        <w:rPr>
          <w:rtl/>
        </w:rPr>
        <w:t xml:space="preserve"> الإنشاءات المتقدمة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طرق</w:t>
      </w:r>
      <w:r>
        <w:rPr>
          <w:rFonts w:cs="Simplified Arabic"/>
          <w:sz w:val="26"/>
          <w:szCs w:val="26"/>
          <w:rtl/>
        </w:rPr>
        <w:t xml:space="preserve"> تعيين بارا مترات المنظومة الديناميكية – استنباط </w:t>
      </w:r>
      <w:r>
        <w:rPr>
          <w:rFonts w:cs="Simplified Arabic" w:hint="eastAsia"/>
          <w:sz w:val="26"/>
          <w:szCs w:val="26"/>
          <w:rtl/>
        </w:rPr>
        <w:t>النماذج</w:t>
      </w:r>
      <w:r>
        <w:rPr>
          <w:rFonts w:cs="Simplified Arabic"/>
          <w:sz w:val="26"/>
          <w:szCs w:val="26"/>
          <w:rtl/>
        </w:rPr>
        <w:t xml:space="preserve"> الرياضية لديناميكا المنشآت – التصميم التنبؤ "</w:t>
      </w:r>
      <w:r>
        <w:rPr>
          <w:rFonts w:cs="Simplified Arabic" w:hint="eastAsia"/>
          <w:sz w:val="26"/>
          <w:szCs w:val="26"/>
          <w:rtl/>
        </w:rPr>
        <w:t>نمذجة،</w:t>
      </w:r>
      <w:r>
        <w:rPr>
          <w:rFonts w:cs="Simplified Arabic"/>
          <w:sz w:val="26"/>
          <w:szCs w:val="26"/>
          <w:rtl/>
        </w:rPr>
        <w:t xml:space="preserve"> محاكاة، تحليل، </w:t>
      </w:r>
      <w:r>
        <w:rPr>
          <w:rFonts w:cs="Simplified Arabic" w:hint="eastAsia"/>
          <w:sz w:val="26"/>
          <w:szCs w:val="26"/>
          <w:rtl/>
        </w:rPr>
        <w:t>عرض</w:t>
      </w:r>
      <w:r>
        <w:rPr>
          <w:rFonts w:cs="Simplified Arabic"/>
          <w:sz w:val="26"/>
          <w:szCs w:val="26"/>
          <w:rtl/>
        </w:rPr>
        <w:t xml:space="preserve"> النتائج" </w:t>
      </w:r>
      <w:r>
        <w:rPr>
          <w:rFonts w:cs="Simplified Arabic" w:hint="eastAsia"/>
          <w:sz w:val="26"/>
          <w:szCs w:val="26"/>
          <w:rtl/>
        </w:rPr>
        <w:t>–</w:t>
      </w:r>
      <w:r>
        <w:rPr>
          <w:rFonts w:cs="Simplified Arabic"/>
          <w:sz w:val="26"/>
          <w:szCs w:val="26"/>
          <w:rtl/>
        </w:rPr>
        <w:t xml:space="preserve"> تطبيقات البرامج الجاهزة "</w:t>
      </w:r>
      <w:r>
        <w:rPr>
          <w:rFonts w:cs="Simplified Arabic" w:hint="eastAsia"/>
          <w:sz w:val="26"/>
          <w:szCs w:val="26"/>
          <w:rtl/>
        </w:rPr>
        <w:t>حزم</w:t>
      </w:r>
      <w:r>
        <w:rPr>
          <w:rFonts w:cs="Simplified Arabic"/>
          <w:sz w:val="26"/>
          <w:szCs w:val="26"/>
          <w:rtl/>
        </w:rPr>
        <w:t xml:space="preserve"> البرامج" </w:t>
      </w:r>
      <w:r>
        <w:rPr>
          <w:rFonts w:cs="Simplified Arabic"/>
          <w:sz w:val="26"/>
          <w:szCs w:val="26"/>
        </w:rPr>
        <w:t xml:space="preserve">Mat lab. 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/>
          <w:sz w:val="26"/>
          <w:szCs w:val="26"/>
        </w:rPr>
        <w:t>ANALYSIS</w:t>
      </w:r>
      <w:r>
        <w:rPr>
          <w:rFonts w:cs="Simplified Arabic" w:hint="eastAsia"/>
          <w:sz w:val="26"/>
          <w:szCs w:val="26"/>
          <w:rtl/>
        </w:rPr>
        <w:t>في</w:t>
      </w:r>
      <w:r>
        <w:rPr>
          <w:rFonts w:cs="Simplified Arabic"/>
          <w:sz w:val="26"/>
          <w:szCs w:val="26"/>
          <w:rtl/>
        </w:rPr>
        <w:t xml:space="preserve"> ديناميكا الماكينات – تطوير خصائص المنشآت </w:t>
      </w:r>
      <w:r>
        <w:rPr>
          <w:rFonts w:cs="Simplified Arabic" w:hint="eastAsia"/>
          <w:sz w:val="26"/>
          <w:szCs w:val="26"/>
          <w:rtl/>
        </w:rPr>
        <w:t>والتحكم</w:t>
      </w:r>
      <w:r>
        <w:rPr>
          <w:rFonts w:cs="Simplified Arabic"/>
          <w:sz w:val="26"/>
          <w:szCs w:val="26"/>
          <w:rtl/>
        </w:rPr>
        <w:t xml:space="preserve"> واهتزازتها الميكانيكية –ديناميكا المنشأت - توقع الاستجابة وحساب القوي </w:t>
      </w:r>
      <w:r>
        <w:rPr>
          <w:rFonts w:cs="Simplified Arabic" w:hint="eastAsia"/>
          <w:sz w:val="26"/>
          <w:szCs w:val="26"/>
          <w:rtl/>
        </w:rPr>
        <w:t>في</w:t>
      </w:r>
      <w:r>
        <w:rPr>
          <w:rFonts w:cs="Simplified Arabic"/>
          <w:sz w:val="26"/>
          <w:szCs w:val="26"/>
          <w:rtl/>
        </w:rPr>
        <w:t xml:space="preserve"> المنظومات الديناميكية </w:t>
      </w:r>
    </w:p>
    <w:p w:rsidR="0024272F" w:rsidRDefault="0024272F" w:rsidP="0024272F">
      <w:pPr>
        <w:pStyle w:val="Heading1"/>
        <w:jc w:val="both"/>
        <w:rPr>
          <w:rtl/>
        </w:rPr>
      </w:pPr>
      <w:r>
        <w:rPr>
          <w:rtl/>
        </w:rPr>
        <w:t xml:space="preserve"> </w:t>
      </w:r>
      <w:r>
        <w:t xml:space="preserve"> PRE 619</w:t>
      </w:r>
      <w:r>
        <w:rPr>
          <w:rFonts w:hint="eastAsia"/>
          <w:rtl/>
        </w:rPr>
        <w:t>ديناميكا</w:t>
      </w:r>
      <w:r>
        <w:rPr>
          <w:rtl/>
        </w:rPr>
        <w:t xml:space="preserve"> منظومة الأجسام </w:t>
      </w:r>
      <w:r>
        <w:rPr>
          <w:rFonts w:hint="eastAsia"/>
          <w:rtl/>
        </w:rPr>
        <w:t>المتعددة</w:t>
      </w:r>
      <w:r>
        <w:rPr>
          <w:rtl/>
        </w:rPr>
        <w:t xml:space="preserve">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المقدمة</w:t>
      </w:r>
      <w:r>
        <w:rPr>
          <w:rFonts w:cs="Simplified Arabic"/>
          <w:sz w:val="26"/>
          <w:szCs w:val="26"/>
          <w:rtl/>
        </w:rPr>
        <w:t xml:space="preserve"> – كينامييتكا الإسناد – التحليل الديناميكي – </w:t>
      </w:r>
      <w:r>
        <w:rPr>
          <w:rFonts w:cs="Simplified Arabic" w:hint="eastAsia"/>
          <w:sz w:val="26"/>
          <w:szCs w:val="26"/>
          <w:rtl/>
        </w:rPr>
        <w:t>ميكانيكا</w:t>
      </w:r>
      <w:r>
        <w:rPr>
          <w:rFonts w:cs="Simplified Arabic"/>
          <w:sz w:val="26"/>
          <w:szCs w:val="26"/>
          <w:rtl/>
        </w:rPr>
        <w:t xml:space="preserve"> الأجسام المرنة - تطبيقات </w:t>
      </w:r>
    </w:p>
    <w:p w:rsidR="0024272F" w:rsidRDefault="0024272F" w:rsidP="0024272F">
      <w:pPr>
        <w:pStyle w:val="Heading1"/>
        <w:jc w:val="both"/>
        <w:rPr>
          <w:rtl/>
        </w:rPr>
      </w:pPr>
      <w:r>
        <w:rPr>
          <w:rtl/>
        </w:rPr>
        <w:lastRenderedPageBreak/>
        <w:t xml:space="preserve"> </w:t>
      </w:r>
      <w:r>
        <w:t xml:space="preserve"> PRE 620</w:t>
      </w:r>
      <w:r>
        <w:rPr>
          <w:rFonts w:hint="eastAsia"/>
          <w:rtl/>
        </w:rPr>
        <w:t>ميكانيكا</w:t>
      </w:r>
      <w:r>
        <w:rPr>
          <w:rtl/>
        </w:rPr>
        <w:t xml:space="preserve"> المواد المركبة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السلوك</w:t>
      </w:r>
      <w:r>
        <w:rPr>
          <w:rFonts w:cs="Simplified Arabic"/>
          <w:sz w:val="26"/>
          <w:szCs w:val="26"/>
          <w:rtl/>
        </w:rPr>
        <w:t xml:space="preserve"> الميكانيكي للمواد المركبة اعتمادا علي نظريات </w:t>
      </w:r>
      <w:r>
        <w:rPr>
          <w:rFonts w:cs="Simplified Arabic" w:hint="eastAsia"/>
          <w:sz w:val="26"/>
          <w:szCs w:val="26"/>
          <w:rtl/>
        </w:rPr>
        <w:t>الميكانيكا</w:t>
      </w:r>
      <w:r>
        <w:rPr>
          <w:rFonts w:cs="Simplified Arabic"/>
          <w:sz w:val="26"/>
          <w:szCs w:val="26"/>
          <w:rtl/>
        </w:rPr>
        <w:t xml:space="preserve"> الدقيقة – ديناميكا المواد المركبة – استنباط نماذج متعددة لاستقراء </w:t>
      </w:r>
      <w:r>
        <w:rPr>
          <w:rFonts w:cs="Simplified Arabic" w:hint="eastAsia"/>
          <w:sz w:val="26"/>
          <w:szCs w:val="26"/>
          <w:rtl/>
        </w:rPr>
        <w:t>الخواص</w:t>
      </w:r>
      <w:r>
        <w:rPr>
          <w:rFonts w:cs="Simplified Arabic"/>
          <w:sz w:val="26"/>
          <w:szCs w:val="26"/>
          <w:rtl/>
        </w:rPr>
        <w:t xml:space="preserve"> الدقيقة للمركبات قصيرة ومتصلة الألياف – دراسة مقارنة بين التوقعات النظرية </w:t>
      </w:r>
      <w:r>
        <w:rPr>
          <w:rFonts w:cs="Simplified Arabic" w:hint="eastAsia"/>
          <w:sz w:val="26"/>
          <w:szCs w:val="26"/>
          <w:rtl/>
        </w:rPr>
        <w:t>والنتائج</w:t>
      </w:r>
      <w:r>
        <w:rPr>
          <w:rFonts w:cs="Simplified Arabic"/>
          <w:sz w:val="26"/>
          <w:szCs w:val="26"/>
          <w:rtl/>
        </w:rPr>
        <w:t xml:space="preserve"> المعملية – استخدام برامج </w:t>
      </w:r>
      <w:r>
        <w:rPr>
          <w:rFonts w:cs="Simplified Arabic"/>
          <w:sz w:val="26"/>
          <w:szCs w:val="26"/>
        </w:rPr>
        <w:t>Software</w:t>
      </w:r>
      <w:r>
        <w:rPr>
          <w:rFonts w:cs="Simplified Arabic"/>
          <w:sz w:val="26"/>
          <w:szCs w:val="26"/>
          <w:rtl/>
        </w:rPr>
        <w:t xml:space="preserve"> (تصميم المواد المركبة ) في اختبار المواد وتحليل المنشآت البسيطة 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>PRE 621</w:t>
      </w:r>
      <w:r>
        <w:rPr>
          <w:rFonts w:hint="eastAsia"/>
          <w:rtl/>
        </w:rPr>
        <w:t>معاينة</w:t>
      </w:r>
      <w:r>
        <w:rPr>
          <w:rtl/>
        </w:rPr>
        <w:t xml:space="preserve"> القبول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المفاهيم</w:t>
      </w:r>
      <w:r>
        <w:rPr>
          <w:rFonts w:cs="Simplified Arabic"/>
          <w:sz w:val="26"/>
          <w:szCs w:val="26"/>
          <w:rtl/>
        </w:rPr>
        <w:t xml:space="preserve"> الأساسية في معاينة القبول – معاينة القبول </w:t>
      </w:r>
      <w:r>
        <w:rPr>
          <w:rFonts w:cs="Simplified Arabic" w:hint="eastAsia"/>
          <w:sz w:val="26"/>
          <w:szCs w:val="26"/>
          <w:rtl/>
        </w:rPr>
        <w:t>التميزية</w:t>
      </w:r>
      <w:r>
        <w:rPr>
          <w:rFonts w:cs="Simplified Arabic"/>
          <w:sz w:val="26"/>
          <w:szCs w:val="26"/>
          <w:rtl/>
        </w:rPr>
        <w:t xml:space="preserve"> – معاينة القبول للمتغيرات  - </w:t>
      </w:r>
      <w:r>
        <w:rPr>
          <w:rFonts w:cs="Simplified Arabic" w:hint="eastAsia"/>
          <w:sz w:val="26"/>
          <w:szCs w:val="26"/>
          <w:rtl/>
        </w:rPr>
        <w:t>الأساليب</w:t>
      </w:r>
      <w:r>
        <w:rPr>
          <w:rFonts w:cs="Simplified Arabic"/>
          <w:sz w:val="26"/>
          <w:szCs w:val="26"/>
          <w:rtl/>
        </w:rPr>
        <w:t xml:space="preserve"> الأخرى </w:t>
      </w:r>
      <w:r>
        <w:rPr>
          <w:rFonts w:cs="Simplified Arabic" w:hint="eastAsia"/>
          <w:sz w:val="26"/>
          <w:szCs w:val="26"/>
          <w:rtl/>
        </w:rPr>
        <w:t>لمعاينة</w:t>
      </w:r>
      <w:r>
        <w:rPr>
          <w:rFonts w:cs="Simplified Arabic"/>
          <w:sz w:val="26"/>
          <w:szCs w:val="26"/>
          <w:rtl/>
        </w:rPr>
        <w:t xml:space="preserve"> القبول </w:t>
      </w:r>
    </w:p>
    <w:p w:rsidR="0024272F" w:rsidRDefault="0024272F" w:rsidP="0024272F">
      <w:pPr>
        <w:pStyle w:val="Heading1"/>
        <w:jc w:val="both"/>
        <w:rPr>
          <w:rtl/>
        </w:rPr>
      </w:pPr>
      <w:r>
        <w:t>622</w:t>
      </w:r>
      <w:r>
        <w:rPr>
          <w:rFonts w:hint="eastAsia"/>
          <w:rtl/>
        </w:rPr>
        <w:t>المراقبة</w:t>
      </w:r>
      <w:r>
        <w:rPr>
          <w:rtl/>
        </w:rPr>
        <w:t xml:space="preserve"> الشاملة للجودة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جودة</w:t>
      </w:r>
      <w:r>
        <w:rPr>
          <w:rFonts w:cs="Simplified Arabic"/>
          <w:sz w:val="26"/>
          <w:szCs w:val="26"/>
          <w:rtl/>
        </w:rPr>
        <w:t xml:space="preserve"> المنتجات والخدمات والمراقبة الشاملة للجودة – عوامل </w:t>
      </w:r>
      <w:r>
        <w:rPr>
          <w:rFonts w:cs="Simplified Arabic" w:hint="eastAsia"/>
          <w:sz w:val="26"/>
          <w:szCs w:val="26"/>
          <w:rtl/>
        </w:rPr>
        <w:t>ومهام</w:t>
      </w:r>
      <w:r>
        <w:rPr>
          <w:rFonts w:cs="Simplified Arabic"/>
          <w:sz w:val="26"/>
          <w:szCs w:val="26"/>
          <w:rtl/>
        </w:rPr>
        <w:t xml:space="preserve"> مراقبة الجودة – طريقة النظم في الجودة وتأسيسها واقتصادياتها – تكنولوجيا </w:t>
      </w:r>
      <w:r>
        <w:rPr>
          <w:rFonts w:cs="Simplified Arabic" w:hint="eastAsia"/>
          <w:sz w:val="26"/>
          <w:szCs w:val="26"/>
          <w:rtl/>
        </w:rPr>
        <w:t>هندسة</w:t>
      </w:r>
      <w:r>
        <w:rPr>
          <w:rFonts w:cs="Simplified Arabic"/>
          <w:sz w:val="26"/>
          <w:szCs w:val="26"/>
          <w:rtl/>
        </w:rPr>
        <w:t xml:space="preserve"> الجودة – تكنولوجيا هندسة مراقبة العملية – تكنولوجيا هندسة أعداد معلومات </w:t>
      </w:r>
      <w:r>
        <w:rPr>
          <w:rFonts w:cs="Simplified Arabic" w:hint="eastAsia"/>
          <w:sz w:val="26"/>
          <w:szCs w:val="26"/>
          <w:rtl/>
        </w:rPr>
        <w:t>الجودة</w:t>
      </w:r>
      <w:r>
        <w:rPr>
          <w:rFonts w:cs="Simplified Arabic"/>
          <w:sz w:val="26"/>
          <w:szCs w:val="26"/>
          <w:rtl/>
        </w:rPr>
        <w:t xml:space="preserve"> – تطبيق المراقبة الشاملة للجودة في المصنع </w:t>
      </w:r>
    </w:p>
    <w:p w:rsidR="0024272F" w:rsidRDefault="0024272F" w:rsidP="0024272F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PRE 623</w:t>
      </w:r>
      <w:r>
        <w:rPr>
          <w:rFonts w:hint="eastAsia"/>
          <w:rtl/>
        </w:rPr>
        <w:t>تصميم</w:t>
      </w:r>
      <w:r>
        <w:rPr>
          <w:rtl/>
        </w:rPr>
        <w:t xml:space="preserve"> تجارب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-تحليل التجارب ذات المعامل الواحد- راندا ميزد بلوك – </w:t>
      </w:r>
      <w:r>
        <w:rPr>
          <w:rFonts w:cs="Simplified Arabic" w:hint="eastAsia"/>
          <w:sz w:val="26"/>
          <w:szCs w:val="26"/>
          <w:rtl/>
        </w:rPr>
        <w:t>لاتين</w:t>
      </w:r>
      <w:r>
        <w:rPr>
          <w:rFonts w:cs="Simplified Arabic"/>
          <w:sz w:val="26"/>
          <w:szCs w:val="26"/>
          <w:rtl/>
        </w:rPr>
        <w:t xml:space="preserve"> سقوير- تصميم البلوك الغير كامل- مقدمة عن تصميم العناصر- تحليل الانحدار- </w:t>
      </w:r>
      <w:r>
        <w:rPr>
          <w:rFonts w:cs="Simplified Arabic" w:hint="eastAsia"/>
          <w:sz w:val="26"/>
          <w:szCs w:val="26"/>
          <w:rtl/>
        </w:rPr>
        <w:t>طريقة</w:t>
      </w:r>
      <w:r>
        <w:rPr>
          <w:rFonts w:cs="Simplified Arabic"/>
          <w:sz w:val="26"/>
          <w:szCs w:val="26"/>
          <w:rtl/>
        </w:rPr>
        <w:t xml:space="preserve"> ردود الأسطح.</w:t>
      </w:r>
    </w:p>
    <w:p w:rsidR="0024272F" w:rsidRDefault="0024272F" w:rsidP="0024272F">
      <w:pPr>
        <w:pStyle w:val="Heading1"/>
        <w:jc w:val="both"/>
        <w:rPr>
          <w:rtl/>
        </w:rPr>
      </w:pPr>
      <w:r>
        <w:rPr>
          <w:rtl/>
        </w:rPr>
        <w:t xml:space="preserve"> </w:t>
      </w:r>
      <w:r>
        <w:t>PRE 624</w:t>
      </w:r>
      <w:r>
        <w:rPr>
          <w:rtl/>
        </w:rPr>
        <w:t xml:space="preserve"> </w:t>
      </w:r>
      <w:r>
        <w:rPr>
          <w:rFonts w:hint="eastAsia"/>
          <w:rtl/>
        </w:rPr>
        <w:t>دراسة</w:t>
      </w:r>
      <w:r>
        <w:rPr>
          <w:rtl/>
        </w:rPr>
        <w:t xml:space="preserve"> الزمن و الحركة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تعريف</w:t>
      </w:r>
      <w:r>
        <w:rPr>
          <w:rFonts w:cs="Simplified Arabic"/>
          <w:sz w:val="26"/>
          <w:szCs w:val="26"/>
          <w:rtl/>
        </w:rPr>
        <w:t xml:space="preserve"> الإنتاجية و حسابها-تحليل العمليات-مخططات العامل و </w:t>
      </w:r>
      <w:r>
        <w:rPr>
          <w:rFonts w:cs="Simplified Arabic" w:hint="eastAsia"/>
          <w:sz w:val="26"/>
          <w:szCs w:val="26"/>
          <w:rtl/>
        </w:rPr>
        <w:t>الماكينة</w:t>
      </w:r>
      <w:r>
        <w:rPr>
          <w:rFonts w:cs="Simplified Arabic"/>
          <w:sz w:val="26"/>
          <w:szCs w:val="26"/>
          <w:rtl/>
        </w:rPr>
        <w:t xml:space="preserve">- تحليل النشاط-دراسة الحركة- دراسة الزمن- تحديد معاملات الأداء و </w:t>
      </w:r>
      <w:r>
        <w:rPr>
          <w:rFonts w:cs="Simplified Arabic" w:hint="eastAsia"/>
          <w:sz w:val="26"/>
          <w:szCs w:val="26"/>
          <w:rtl/>
        </w:rPr>
        <w:t>السماح</w:t>
      </w:r>
      <w:r>
        <w:rPr>
          <w:rFonts w:cs="Simplified Arabic"/>
          <w:sz w:val="26"/>
          <w:szCs w:val="26"/>
          <w:rtl/>
        </w:rPr>
        <w:t>- تحديد الزمن القياسي.</w:t>
      </w:r>
    </w:p>
    <w:p w:rsidR="0024272F" w:rsidRDefault="0024272F" w:rsidP="0024272F">
      <w:pPr>
        <w:pStyle w:val="Heading1"/>
        <w:jc w:val="both"/>
        <w:rPr>
          <w:rtl/>
        </w:rPr>
      </w:pPr>
      <w:r>
        <w:t>PRE 625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إدارة الموا</w:t>
      </w:r>
      <w:r>
        <w:rPr>
          <w:rFonts w:hint="eastAsia"/>
          <w:rtl/>
        </w:rPr>
        <w:t>د</w:t>
      </w:r>
      <w:r>
        <w:rPr>
          <w:rFonts w:hint="cs"/>
          <w:rtl/>
          <w:lang w:bidi="ar-EG"/>
        </w:rPr>
        <w:t xml:space="preserve"> والمخزونات</w:t>
      </w:r>
      <w:r>
        <w:rPr>
          <w:rFonts w:hint="cs"/>
          <w:rtl/>
        </w:rPr>
        <w:t xml:space="preserve"> </w:t>
      </w:r>
    </w:p>
    <w:p w:rsidR="0024272F" w:rsidRPr="00DB3747" w:rsidRDefault="0024272F" w:rsidP="0024272F">
      <w:pPr>
        <w:jc w:val="both"/>
        <w:rPr>
          <w:rFonts w:cs="Simplified Arabic"/>
          <w:sz w:val="26"/>
          <w:szCs w:val="26"/>
          <w:rtl/>
          <w:lang w:bidi="ar-EG"/>
        </w:rPr>
      </w:pPr>
      <w:r w:rsidRPr="00DB3747">
        <w:rPr>
          <w:rFonts w:cs="Simplified Arabic" w:hint="cs"/>
          <w:sz w:val="26"/>
          <w:szCs w:val="26"/>
          <w:rtl/>
        </w:rPr>
        <w:t xml:space="preserve">مفهوم المخزون وأنواعه ووظائفه </w:t>
      </w:r>
      <w:r w:rsidRPr="00DB3747">
        <w:rPr>
          <w:rFonts w:cs="Simplified Arabic"/>
          <w:sz w:val="26"/>
          <w:szCs w:val="26"/>
          <w:rtl/>
        </w:rPr>
        <w:t>–</w:t>
      </w:r>
      <w:r w:rsidRPr="00DB3747">
        <w:rPr>
          <w:rFonts w:cs="Simplified Arabic" w:hint="cs"/>
          <w:sz w:val="26"/>
          <w:szCs w:val="26"/>
          <w:rtl/>
        </w:rPr>
        <w:t>نماذج التخزين للشراء والإنتاج ( منتج واحد أو عدة منتجات )</w:t>
      </w:r>
      <w:r>
        <w:rPr>
          <w:rFonts w:cs="Simplified Arabic" w:hint="cs"/>
          <w:sz w:val="26"/>
          <w:szCs w:val="26"/>
          <w:rtl/>
          <w:lang w:bidi="ar-EG"/>
        </w:rPr>
        <w:t xml:space="preserve"> النماذج الاحتمالية للمخزون </w:t>
      </w:r>
      <w:r>
        <w:rPr>
          <w:rFonts w:cs="Simplified Arabic"/>
          <w:sz w:val="26"/>
          <w:szCs w:val="26"/>
          <w:rtl/>
          <w:lang w:bidi="ar-EG"/>
        </w:rPr>
        <w:t>–</w:t>
      </w:r>
      <w:r>
        <w:rPr>
          <w:rFonts w:cs="Simplified Arabic" w:hint="cs"/>
          <w:sz w:val="26"/>
          <w:szCs w:val="26"/>
          <w:rtl/>
          <w:lang w:bidi="ar-EG"/>
        </w:rPr>
        <w:t xml:space="preserve"> نظرية القيود </w:t>
      </w:r>
      <w:r>
        <w:rPr>
          <w:rFonts w:cs="Simplified Arabic"/>
          <w:sz w:val="26"/>
          <w:szCs w:val="26"/>
          <w:rtl/>
          <w:lang w:bidi="ar-EG"/>
        </w:rPr>
        <w:t>–</w:t>
      </w:r>
      <w:r>
        <w:rPr>
          <w:rFonts w:cs="Simplified Arabic" w:hint="cs"/>
          <w:sz w:val="26"/>
          <w:szCs w:val="26"/>
          <w:rtl/>
          <w:lang w:bidi="ar-EG"/>
        </w:rPr>
        <w:t xml:space="preserve"> الأسلوب اللحظي في التخزين </w:t>
      </w:r>
      <w:r>
        <w:rPr>
          <w:rFonts w:cs="Simplified Arabic"/>
          <w:sz w:val="26"/>
          <w:szCs w:val="26"/>
        </w:rPr>
        <w:t>JIT</w:t>
      </w:r>
      <w:r>
        <w:rPr>
          <w:rFonts w:cs="Simplified Arabic" w:hint="cs"/>
          <w:sz w:val="26"/>
          <w:szCs w:val="26"/>
          <w:rtl/>
          <w:lang w:bidi="ar-EG"/>
        </w:rPr>
        <w:t xml:space="preserve"> نماذج التخزين للمكونات </w:t>
      </w:r>
      <w:r>
        <w:rPr>
          <w:rFonts w:cs="Simplified Arabic"/>
          <w:sz w:val="26"/>
          <w:szCs w:val="26"/>
        </w:rPr>
        <w:t>MPR</w:t>
      </w:r>
      <w:r>
        <w:rPr>
          <w:rFonts w:cs="Simplified Arabic" w:hint="cs"/>
          <w:sz w:val="26"/>
          <w:szCs w:val="26"/>
          <w:rtl/>
          <w:lang w:bidi="ar-EG"/>
        </w:rPr>
        <w:t xml:space="preserve">  نماذج</w:t>
      </w:r>
    </w:p>
    <w:p w:rsidR="0024272F" w:rsidRDefault="0024272F" w:rsidP="0024272F">
      <w:pPr>
        <w:pStyle w:val="Heading1"/>
        <w:jc w:val="both"/>
        <w:rPr>
          <w:rtl/>
        </w:rPr>
      </w:pPr>
      <w:r>
        <w:rPr>
          <w:rtl/>
        </w:rPr>
        <w:t xml:space="preserve"> </w:t>
      </w:r>
      <w:r>
        <w:t xml:space="preserve"> PRE 626</w:t>
      </w:r>
      <w:r>
        <w:rPr>
          <w:rFonts w:hint="eastAsia"/>
          <w:rtl/>
        </w:rPr>
        <w:t>تخطيط</w:t>
      </w:r>
      <w:r>
        <w:rPr>
          <w:rtl/>
        </w:rPr>
        <w:t xml:space="preserve"> ومراقبة الإنتاج</w:t>
      </w:r>
      <w:r>
        <w:rPr>
          <w:rFonts w:hint="cs"/>
          <w:rtl/>
        </w:rPr>
        <w:t xml:space="preserve">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التخطيط</w:t>
      </w:r>
      <w:r>
        <w:rPr>
          <w:rFonts w:cs="Simplified Arabic"/>
          <w:sz w:val="26"/>
          <w:szCs w:val="26"/>
          <w:rtl/>
        </w:rPr>
        <w:t xml:space="preserve"> وأنواعه – نماذج تخطيط العمليات الإنتاجية – وضع خطط </w:t>
      </w:r>
      <w:r>
        <w:rPr>
          <w:rFonts w:cs="Simplified Arabic" w:hint="eastAsia"/>
          <w:sz w:val="26"/>
          <w:szCs w:val="26"/>
          <w:rtl/>
        </w:rPr>
        <w:t>الإنتاج</w:t>
      </w:r>
      <w:r>
        <w:rPr>
          <w:rFonts w:cs="Simplified Arabic"/>
          <w:sz w:val="26"/>
          <w:szCs w:val="26"/>
          <w:rtl/>
        </w:rPr>
        <w:t xml:space="preserve"> للمكونات (</w:t>
      </w:r>
      <w:r>
        <w:rPr>
          <w:rFonts w:cs="Simplified Arabic"/>
          <w:sz w:val="26"/>
          <w:szCs w:val="26"/>
        </w:rPr>
        <w:t>MPS)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حسابات</w:t>
      </w:r>
      <w:r>
        <w:rPr>
          <w:rFonts w:cs="Simplified Arabic"/>
          <w:sz w:val="26"/>
          <w:szCs w:val="26"/>
          <w:rtl/>
        </w:rPr>
        <w:t xml:space="preserve"> الطاقة اللازمة – نماذج تحديد الطاقة – خطط الإنتاج طبقا (</w:t>
      </w:r>
      <w:r>
        <w:rPr>
          <w:rFonts w:cs="Simplified Arabic"/>
          <w:sz w:val="26"/>
          <w:szCs w:val="26"/>
        </w:rPr>
        <w:t>JIT)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مقارنة</w:t>
      </w:r>
      <w:r>
        <w:rPr>
          <w:rFonts w:cs="Simplified Arabic"/>
          <w:sz w:val="26"/>
          <w:szCs w:val="26"/>
          <w:rtl/>
        </w:rPr>
        <w:t xml:space="preserve"> المدخلات بالمخرجات والطرق المختلفة لمراقبة الإنتاج. </w:t>
      </w:r>
    </w:p>
    <w:p w:rsidR="0024272F" w:rsidRDefault="0024272F" w:rsidP="0024272F">
      <w:pPr>
        <w:pStyle w:val="Heading1"/>
        <w:jc w:val="both"/>
        <w:rPr>
          <w:rtl/>
        </w:rPr>
      </w:pPr>
      <w:r>
        <w:rPr>
          <w:rtl/>
        </w:rPr>
        <w:lastRenderedPageBreak/>
        <w:t xml:space="preserve"> </w:t>
      </w:r>
      <w:r>
        <w:t xml:space="preserve"> PRE 627</w:t>
      </w:r>
      <w:r>
        <w:rPr>
          <w:rFonts w:hint="eastAsia"/>
          <w:rtl/>
        </w:rPr>
        <w:t>تخطيط</w:t>
      </w:r>
      <w:r>
        <w:rPr>
          <w:rtl/>
        </w:rPr>
        <w:t xml:space="preserve"> مشروعات</w:t>
      </w:r>
      <w:r>
        <w:rPr>
          <w:rFonts w:hint="cs"/>
          <w:rtl/>
        </w:rPr>
        <w:t xml:space="preserve">  </w:t>
      </w:r>
    </w:p>
    <w:p w:rsidR="0024272F" w:rsidRDefault="0024272F" w:rsidP="0024272F">
      <w:pPr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تعريف</w:t>
      </w:r>
      <w:r>
        <w:rPr>
          <w:rFonts w:cs="Simplified Arabic"/>
          <w:sz w:val="26"/>
          <w:szCs w:val="26"/>
          <w:rtl/>
        </w:rPr>
        <w:t xml:space="preserve"> المشروع – العناصر والخطوات الأساسية لتحديد المشروع – </w:t>
      </w:r>
      <w:r>
        <w:rPr>
          <w:rFonts w:cs="Simplified Arabic" w:hint="eastAsia"/>
          <w:sz w:val="26"/>
          <w:szCs w:val="26"/>
          <w:rtl/>
        </w:rPr>
        <w:t>التخطيط</w:t>
      </w:r>
      <w:r>
        <w:rPr>
          <w:rFonts w:cs="Simplified Arabic"/>
          <w:sz w:val="26"/>
          <w:szCs w:val="26"/>
          <w:rtl/>
        </w:rPr>
        <w:t xml:space="preserve"> للمشروع بالشبكات الجدولة الزمنية لانشطة المشروع – تخطيط ومراقبة تكاليف </w:t>
      </w:r>
      <w:r>
        <w:rPr>
          <w:rFonts w:cs="Simplified Arabic" w:hint="eastAsia"/>
          <w:sz w:val="26"/>
          <w:szCs w:val="26"/>
          <w:rtl/>
        </w:rPr>
        <w:t>المشروع</w:t>
      </w:r>
      <w:r>
        <w:rPr>
          <w:rFonts w:cs="Simplified Arabic"/>
          <w:sz w:val="26"/>
          <w:szCs w:val="26"/>
          <w:rtl/>
        </w:rPr>
        <w:t xml:space="preserve"> – تخطيط ومراقبة المشروع تحت قيود الموارد – تخطيط وتنظيم الموارد في </w:t>
      </w:r>
      <w:r>
        <w:rPr>
          <w:rFonts w:cs="Simplified Arabic" w:hint="eastAsia"/>
          <w:sz w:val="26"/>
          <w:szCs w:val="26"/>
          <w:rtl/>
        </w:rPr>
        <w:t>المشروعات</w:t>
      </w:r>
      <w:r>
        <w:rPr>
          <w:rFonts w:cs="Simplified Arabic"/>
          <w:sz w:val="26"/>
          <w:szCs w:val="26"/>
          <w:rtl/>
        </w:rPr>
        <w:t xml:space="preserve"> </w:t>
      </w:r>
    </w:p>
    <w:p w:rsidR="0024272F" w:rsidRDefault="0024272F" w:rsidP="0024272F">
      <w:pPr>
        <w:spacing w:before="60" w:after="60" w:line="500" w:lineRule="atLeast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698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Simplified Arabic"/>
          <w:b/>
          <w:bCs/>
          <w:sz w:val="28"/>
          <w:szCs w:val="28"/>
        </w:rPr>
        <w:t>PRE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eastAsia"/>
          <w:b/>
          <w:bCs/>
          <w:sz w:val="28"/>
          <w:szCs w:val="28"/>
          <w:rtl/>
        </w:rPr>
        <w:t>بحث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ماجستير الهندسة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4272F" w:rsidRDefault="0024272F" w:rsidP="0024272F">
      <w:pPr>
        <w:spacing w:before="60" w:after="60" w:line="500" w:lineRule="atLeast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PRE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699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رسالة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ماجستير العلوم </w:t>
      </w:r>
      <w:r>
        <w:rPr>
          <w:rFonts w:cs="Simplified Arabic" w:hint="eastAsia"/>
          <w:b/>
          <w:bCs/>
          <w:sz w:val="28"/>
          <w:szCs w:val="28"/>
          <w:rtl/>
        </w:rPr>
        <w:t>الهندسية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3E6A16" w:rsidRDefault="0024272F" w:rsidP="0024272F">
      <w:r>
        <w:rPr>
          <w:rFonts w:cs="Simplified Arabic"/>
          <w:b/>
          <w:bCs/>
          <w:sz w:val="28"/>
          <w:szCs w:val="28"/>
          <w:rtl/>
          <w:lang w:bidi="ar-EG"/>
        </w:rPr>
        <w:br w:type="page"/>
      </w:r>
    </w:p>
    <w:sectPr w:rsidR="003E6A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272F"/>
    <w:rsid w:val="0024272F"/>
    <w:rsid w:val="003E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24272F"/>
    <w:pPr>
      <w:keepNext/>
      <w:spacing w:after="0" w:line="240" w:lineRule="auto"/>
      <w:ind w:left="1440" w:hanging="1440"/>
      <w:jc w:val="center"/>
      <w:outlineLvl w:val="0"/>
    </w:pPr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72F"/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paragraph" w:styleId="BodyTextIndent3">
    <w:name w:val="Body Text Indent 3"/>
    <w:basedOn w:val="Normal"/>
    <w:link w:val="BodyTextIndent3Char"/>
    <w:rsid w:val="0024272F"/>
    <w:pPr>
      <w:spacing w:after="0" w:line="400" w:lineRule="atLeast"/>
      <w:ind w:left="1440" w:hanging="720"/>
      <w:jc w:val="lowKashida"/>
    </w:pPr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4272F"/>
    <w:rPr>
      <w:rFonts w:ascii="Times New Roman" w:eastAsia="Times New Roman" w:hAnsi="Times New Roman" w:cs="Simplified Arabic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2014-12-03T10:00:00Z</dcterms:created>
  <dcterms:modified xsi:type="dcterms:W3CDTF">2014-12-03T10:00:00Z</dcterms:modified>
</cp:coreProperties>
</file>