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537"/>
        <w:gridCol w:w="3544"/>
        <w:gridCol w:w="2268"/>
        <w:gridCol w:w="708"/>
      </w:tblGrid>
      <w:tr w:rsidR="0056720A" w:rsidTr="00E4252F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E4252F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left ventricular functions after aortic valve replacement in patients with small aortic annulis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تاثير تغير الصمام الاورطي على وظااف البطين الايسر فى حالات ضيق حلقه الصمام الاورطى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رفيق فكري برسوم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between different techniques of mitral valve repair for mitral valve prolapse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بين الطرق المختلفه لتصليح الصمام الميترالي فى الحالات التى تعانى من ارتخاء الصمام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شريف احمد كمال السيد الهنداوي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Impact of single clamp technique versus double clamp technique on myocardial and neurological outcome in cabg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مقارنه بين تاثير المغلق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الماسك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الاورط الجزاي والتام على وظيفه القلب والمخ فى عمليات ترقيع الشرايين التاجيه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عبد الرحمن محمد عبد الرحمن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the effect of aortic valve replacending on the diameter of the ascending aorta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تاثير تغيير الصمام الاورطي على قطر الشريان الاورطى الصاعد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اسلام محمد ابراهيم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clinical results after coronary artery surgery in patients with left ventricular dysfunction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الاكلينيكيه الاوليه لعمليات الشرايين التاجيه في المرضى ذوى الخلل الوظيفى فى البطين الايسر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محمد عبد الله ابو حامد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Surgical management of coronary artery disease in patients having concomitant carotid artery disease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العلاج الجراحي لمرضى الشرايين التاجيه المصحوبه بانسداد الشريان السباتى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سعيد عبد الحليم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Mitral valve repair for functional and degenerative mitral valve regurgitation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اصلاح الصمام الميترالي فى حالات ارتجاع الصمام الميترالى الوظيفى والتاكلى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منتصر الصاوي عبد العزيز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Supra-coronary conduit vs composite replacement of the aortic valve and ascending aorta: potential indicatial indications and clinical outcomes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مقارنه بين الوصله فوق الشرايين التاجيه والتغيير المركب للشريان الاورطي الصاعد والصمام الاورطى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الدواعى المحتمله والنتااج الاكلينيكيه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تامر صبري محمود على البنا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Mitral valve replacment on beating heart in left ventricular dysfunction -comprative study- efficacy of using antegrade myocardial perfusion versus antegrade warm cardiopelgia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استبدال الصمام الميترالي باستخدام القلب النابض فى حالات ضعف البطين الايسر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اشرف محمد عبد العزيز حسن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deep hypotherimic criculatory arrest and ante grade cerebral perfusion as regard to the neurological outcome after aortic arch surgery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النتااج العصبيه يعد جراحات القوس الابهري باستخدام التوقف التام للدوره الدمويه مصحوبا بالانخفاض الشديد فى درجه الحراره وطريقه التوجيه الامامى للدوره الدمويه الدماغيه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رمضان المغاوري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 outcome of composite arterial coronary grafts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الوصلات الشريانيه المركبه للشرايين التاجيه ومردودها خلال تره النقاهه بالمستشفي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حسام احمد كمال محمد كامل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arterial switch operation in cono-truncal abnormalities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عمليه التحويل الشرياني لعلاج اختلال المخروط والجذع الشريانى بالقلب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حمدي عيانه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Aortic valve sparing versus valve replacement operations in aortic root surgery: early morbidity and mortality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عمليات المحافظه علي الصمام الاورطى وعمليات استبداله فى جراحات جذع الشريان الاورطى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واسباب الوفاه المبكره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مدحت محمد رضا احمد ناشي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preoperative degree of coronary artery stenosis on flow in venous conduits (transit time flowmetry model)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تاثير درجه ضيق الشرايين التاجيه ما قبل الجراحه علي معدل سريان الدم بالاوعيه الوريديه المستخدمه بجراحات توصيل الشرايين التاجيه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مقياس المعدل الزمنى للانتقال الدموى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الحاج علي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Risk factors and early outcome for coronary artery bypass grafting for acute coronary syndrome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عوامل الخطوره والنتااج المبكره لعمليات ترقيع الشرايين التاجيه الملحه في حالات المتلازمه التاجيه الحاده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رجب شحاته غباشي دعبس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Left Ventricular Function after Mitral Valve Replacement with Preservation of Total Mitral Valve Tissue or Posterior Leaflet for Chronic Mitral Regurgitation At Rest and During Peak Exercise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كفاءه البطين الايسر بعد استبدال الصمام الميترالي مع الاحتفاظ الكلى بالصمام او الاحتفاظ بالجزء الخلفى فقط فى مرضى الارتجاع المزمن للصمام الميترالى اثناء الراحه واثناء المجهود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شفيق علي النعاس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Assessment of LIMA to LAD flow in composite arterial bypass grafting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تدفق الدم في الوصله ما بين الشريان الثديي الايسر والشريان التاجي الامامي النازل فى الترفيع الشرياني المركب الكامل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صبري عبد المطلب حسين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Different modalities of aortic root reconstruction with aortic valve sparing techniques in ascending aortic aneurysms (Immediate and early results)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الطرق المختلفه لاصلاح جذع الشريان الاورطي مع المحافظه علي الصمام الاورطي في مرضى تمدد الشريان الاورطي الصاعد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المباشره والمبكره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سامي حسين مصطفى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Revascularization versus Revascularization and Repair in Moderate Chronic Ischemic Mitral Regurgitation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بين اصلاح الصمام الميتر الي مع اعاده ترويه عضله القلب مع اعاده ترويه عضله القلب فقط في حالات ارتجاج الصمام الميترالي المتوسط الناتج عن قصور الشرايين التاجيه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تيسير عبد المنعم عرفه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7" w:type="dxa"/>
          </w:tcPr>
          <w:p w:rsidR="008335E5" w:rsidRDefault="00E4252F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Aortic valve replacement for severe aortic stenosis in patients with low ejection fraction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استبدال الصمام الاورطي كعلاج لضيق الصمام الاورطى الشديد بمرضى ضعف عضله القلب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جمال الدين محمود حجاج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and Comparison of Early Outcome after Mitral Valve Replacement in Rheumatic Heart Patients with Mild and Severe Pulmonary Hypertension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ومقارنه النتااج المبكره بعد جراحه استبدال الصمام الميترالي فى الامراض الروماتيزميه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جوده محمد محمد عبد اللطيف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 Term outcome of Redo Mitral Valve Surgery: (Emergency Versus Elective)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دراسه النتااج قريبه الامد حالات تغيير الصمام الميترالي المتكرره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حالات عاديه وطاراه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محمد شوقي احمد عصفور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 and Mid-term results of Left Anterior Descending Artery reconstruction in patient undergoing Coronary Artery Bypass Grafting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النتااج الاوليه والمتوسطه لاصلاح الشريان الامامي النازل في مرضي ترقيع الشراين التاجيه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مازن عصام الدين علي السرجانى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Early Outcome of Thoracoscopic Minimally Invasive Versus Conventional Mitral Valve Surgery in patients with Mitral Valve Diseases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النتائج المبكره للجراحات محدوده التداخل بإستخدام منظار تجويف الصدر مقارنه بالجراحات التقليديه في أمراض الصمام الميترالى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بلال محمد عبد الباقي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Preoperative Intraaortic Balloon Pumping in poor left ventricular function Patients undergoing Coronary Artery Bypass Graft Surgery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إستخدام المضخه البالونيه المساعده لعضله القلب قبل إجراء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الجراحه في مرضى الشرايين التاجيه الذين يعانون من ضعف وظيفه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البطين الايسر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الله عبد العال سلامه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7" w:type="dxa"/>
          </w:tcPr>
          <w:p w:rsidR="008335E5" w:rsidRDefault="00E4252F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Mitral valve surgery with left atrial maze versus isolated mitral valve surgery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the treatment of concomitant atrial fibrillation with rheumatic mitral valve dsisease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المقارنه بين جراحات الصمام الميترالي مع الميز بالأذين الأيسر مقابل جراحه الصمام الميترالى فقط فى علاج الرفرفه الأذينيه المصاحبه لمرض الصمام الميترالى الروماتيزمى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وليد كمال عبد الواحد سمري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7" w:type="dxa"/>
          </w:tcPr>
          <w:p w:rsidR="008335E5" w:rsidRDefault="00E4252F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Moderate ischemic mitral regurge: revascularization alone versus revascularization and mitral valve repair (short term results)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ارتجاع الصمام الميترالي المتوسط الناتج عن قصور الشرايين التاجيه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استزراع الشرايين التاجيه مقابل اقترانها مع إصلاح الصمام الميترالى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النتائج قصيره المدى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فوزي الصواف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7" w:type="dxa"/>
          </w:tcPr>
          <w:p w:rsidR="008335E5" w:rsidRDefault="00E4252F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Transcatheter versus surgical aortic valve replacement in patients with severe aortic stenosis at high risk of surgery: early morbidity and mortality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الإستبدال عبر القسطره مقارنه بالإستبدال الجراحي للصمام الأورطى فى مرضى الضيق الشديد للصمام الأورطى ذوى الخطوره الجراحيه العاليه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وأسباب الوفاه المبكره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محمد فكري عبد الرحمن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7" w:type="dxa"/>
          </w:tcPr>
          <w:p w:rsidR="008335E5" w:rsidRDefault="00E4252F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previous stenting 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the early outcome of coronary artery bypass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grafting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الدعامات القلبيه علي النتائج المبكره لجراحات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توصيل الشرايين التاجيه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طلعت احمد رمضان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Comparison of operative and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postoperative morbidity and mortality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 minimally invasive versus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conventional mitral valve surgery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مقارنه المراضه و الوفيات أثناء</w:t>
            </w:r>
            <w:r w:rsidR="00E42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الجراحه و بعدها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 جراحه الصمام الميترالي</w:t>
            </w:r>
            <w:r w:rsidR="00E42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التقليديه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ذو التدخل الجراحي البسيط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سامر وجيه جاد السيد جرجس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Early Outcome of Patients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Undergoing Tricuspid Valve Surgery for Moderate Tricuspid Regurgitation during Mitral Valve Surgery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تقييم النتائج المبكره للمرضي المعالجين بالتدخل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الجراحى للصمام ثلاثى الشرفات فى حالات الإرتجاع المتوسط للصمام ثلاثى الشرفات أثناء العمليات الجراحيه للصمام المترالى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هشام حسن محمد حسن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Minimally Invasive Mitral Valve Replacement: Right Mini-Thoracotomy versus Conventional Full Sternotomy.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الشق الجراحي المحدود لاستبدال الصمام الميترالي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الشق الصدري الأمامي الأيمن المحدود مقارنه بالشق الكامل المعتاد لعظمه القص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عمرو محمد ابو الوفا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Comparative Study Between Upper Ministernotomy And Full Sternotomy In Aortic Valve Surgery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دراسه مقارنه الشق العلوي الجزئي و الشق الكامل لعظمه القص في</w:t>
            </w:r>
            <w:r w:rsidR="00E42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جراحه الصمام الاورطي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فوزي حسن الطويل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Coronary Artery Bypass Surgery in elderly: Risk factors Early, Morbidity and Mortality.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جراحه الشريان التاجي في كبار السن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عوامل الخطوره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المضاعفات والوفيات في وقت مبكر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عبد القادر زكي النحاس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Immunohistochemical Study of HCV Protein Expression in Psoriatic Patients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تحليلية للعوامل المتنبئة بالنتائج المبكرة بعد التدخل الجراحي فى حالات التهاب الغشاء المبطن لعضلة القلب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عمر محمود مصطفي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Results of coronary artery bypass grafting for patients with previous coronary stenting , two years follow up</w:t>
            </w:r>
          </w:p>
        </w:tc>
        <w:tc>
          <w:tcPr>
            <w:tcW w:w="3544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متابعة لمدة عامين لنتائج جراحات الشرايين التاجية في</w:t>
            </w:r>
            <w:r w:rsidR="00E42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المرضي السابق لهم تركيب دعامات بالشرايين التاجية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مايكل عادل سليمان يوسف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Outcome of coronary artery bypass grafting surgery in patients with low ejection fraction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نتائج عملية زراعة الشرايين التاجية بالقلب للمرضي الذين يعانون من ضعف وظيفة البطين الأيسر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ايمن السيد احمد عامر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 Term Outcome of Emergency Coronary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artery bypass grafting surgery (CABG)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النتائج قريبه الأمد لجراحة توصيل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الشرايين التاجية الطارئة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ابو المكارم مصطفي محمد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On-Pump versus Off-Pump Coronary Artery Bypass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Surgery in Left Ventricular Dysfunction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مقارنة بين اجراء عملية زراعة الشرايين التاجيه باستخدام وبدون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استخدام ماكينه القلب الصناعي فى حالة اختلال البطين اليسر للقلب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فتحي عبد العزيز محمد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Levosimendan Versus Intraaortic Balloon Pump In Low Ejection Fraction Cabg Patients</w:t>
            </w:r>
          </w:p>
        </w:tc>
        <w:tc>
          <w:tcPr>
            <w:tcW w:w="3544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مقارنة بين عقار الليفوسمندان و مضخت الشريان الأورطي</w:t>
            </w:r>
            <w:r w:rsidR="00E42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البالونية في جراحات توصيل الشرايين التاجية في حالاث القصور الشديد في كفاءة عضلة القلب</w:t>
            </w:r>
            <w:r w:rsidR="00E42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القصور الشديد في كفاءة عضلت القلب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حاتم انسي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Different Techniques of Bilateral Internal Mammary Artery Harvesting On Sternal Healing In Diabetic Patients</w:t>
            </w:r>
          </w:p>
        </w:tc>
        <w:tc>
          <w:tcPr>
            <w:tcW w:w="3544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تأثير التقنيات المختلفة لاستخدام شرياني الثدي الداخليين على</w:t>
            </w:r>
            <w:r w:rsidR="00E425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التئام عظمة القص في مرضى السكري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ابراهيم محمد ابراهيم خليل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335E5" w:rsidTr="00E4252F">
        <w:tc>
          <w:tcPr>
            <w:tcW w:w="567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7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Short Term Assessment of Left Ventricular Function after Coronary Artery Bypass Grfting</w:t>
            </w:r>
          </w:p>
        </w:tc>
        <w:tc>
          <w:tcPr>
            <w:tcW w:w="3544" w:type="dxa"/>
          </w:tcPr>
          <w:p w:rsidR="008335E5" w:rsidRDefault="008335E5" w:rsidP="006C5D8D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عضلة البطين الأيسر على المدى القصير بعد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اجراء عملية ترقيع الشرايين التاجية</w:t>
            </w:r>
          </w:p>
        </w:tc>
        <w:tc>
          <w:tcPr>
            <w:tcW w:w="2268" w:type="dxa"/>
          </w:tcPr>
          <w:p w:rsidR="008335E5" w:rsidRDefault="008335E5" w:rsidP="00E4252F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بيتر الفي راشد</w:t>
            </w:r>
          </w:p>
        </w:tc>
        <w:tc>
          <w:tcPr>
            <w:tcW w:w="708" w:type="dxa"/>
          </w:tcPr>
          <w:p w:rsidR="008335E5" w:rsidRDefault="008335E5" w:rsidP="006C5D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52391A" w:rsidRDefault="0052391A"/>
    <w:sectPr w:rsidR="0052391A" w:rsidSect="0054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08" w:rsidRDefault="00435208" w:rsidP="007A4098">
      <w:pPr>
        <w:spacing w:after="0" w:line="240" w:lineRule="auto"/>
      </w:pPr>
      <w:r>
        <w:separator/>
      </w:r>
    </w:p>
  </w:endnote>
  <w:endnote w:type="continuationSeparator" w:id="1">
    <w:p w:rsidR="00435208" w:rsidRDefault="00435208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E5" w:rsidRDefault="008335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2B0CE9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6D28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E5" w:rsidRDefault="008335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08" w:rsidRDefault="00435208" w:rsidP="007A4098">
      <w:pPr>
        <w:spacing w:after="0" w:line="240" w:lineRule="auto"/>
      </w:pPr>
      <w:r>
        <w:separator/>
      </w:r>
    </w:p>
  </w:footnote>
  <w:footnote w:type="continuationSeparator" w:id="1">
    <w:p w:rsidR="00435208" w:rsidRDefault="00435208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E5" w:rsidRDefault="008335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2B0CE9" w:rsidP="007A4098">
    <w:pPr>
      <w:pStyle w:val="Header"/>
      <w:rPr>
        <w:rStyle w:val="Strong"/>
        <w:color w:val="002060"/>
        <w:sz w:val="30"/>
        <w:szCs w:val="30"/>
      </w:rPr>
    </w:pPr>
    <w:r w:rsidRPr="002B0CE9">
      <w:rPr>
        <w:noProof/>
      </w:rPr>
      <w:pict>
        <v:roundrect id="Rounded Rectangle 1" o:spid="_x0000_s2057" style="position:absolute;margin-left:351.15pt;margin-top:-11pt;width:171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276462" w:rsidRDefault="008335E5" w:rsidP="00276462">
                <w:pPr>
                  <w:jc w:val="center"/>
                  <w:rPr>
                    <w:sz w:val="52"/>
                    <w:szCs w:val="52"/>
                    <w:lang w:bidi="ar-EG"/>
                  </w:rPr>
                </w:pPr>
                <w:r>
                  <w:rPr>
                    <w:rStyle w:val="Strong"/>
                    <w:rFonts w:hint="cs"/>
                    <w:color w:val="002060"/>
                    <w:sz w:val="52"/>
                    <w:szCs w:val="52"/>
                    <w:rtl/>
                    <w:lang w:bidi="ar-EG"/>
                  </w:rPr>
                  <w:t>جراحة قلب وصدر</w:t>
                </w:r>
              </w:p>
            </w:txbxContent>
          </v:textbox>
        </v:roundrect>
      </w:pict>
    </w:r>
    <w:r w:rsidRPr="002B0CE9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189.9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2B0CE9">
      <w:rPr>
        <w:noProof/>
      </w:rPr>
      <w:pict>
        <v:roundrect id="Rounded Rectangle 3" o:spid="_x0000_s2055" style="position:absolute;margin-left:-29.4pt;margin-top:-11pt;width:170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7B6B35" w:rsidRDefault="008335E5" w:rsidP="008335E5">
                <w:pPr>
                  <w:jc w:val="center"/>
                  <w:rPr>
                    <w:rFonts w:ascii="Britannic Bold" w:hAnsi="Britannic Bold"/>
                    <w:sz w:val="44"/>
                    <w:szCs w:val="44"/>
                  </w:rPr>
                </w:pPr>
                <w:r>
                  <w:rPr>
                    <w:rStyle w:val="Strong"/>
                    <w:rFonts w:ascii="Britannic Bold" w:hAnsi="Britannic Bold"/>
                    <w:color w:val="002060"/>
                    <w:sz w:val="44"/>
                    <w:szCs w:val="44"/>
                  </w:rPr>
                  <w:t xml:space="preserve">Cardiothorasic 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  <w:r w:rsidR="008335E5">
      <w:rPr>
        <w:rStyle w:val="Strong"/>
        <w:color w:val="002060"/>
        <w:sz w:val="30"/>
        <w:szCs w:val="30"/>
      </w:rPr>
      <w:t>C</w: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E5" w:rsidRDefault="008335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020"/>
    <w:rsid w:val="00110020"/>
    <w:rsid w:val="00144F1F"/>
    <w:rsid w:val="001C5663"/>
    <w:rsid w:val="001E015C"/>
    <w:rsid w:val="00276462"/>
    <w:rsid w:val="002B0CE9"/>
    <w:rsid w:val="002B145E"/>
    <w:rsid w:val="0037381B"/>
    <w:rsid w:val="003E00E5"/>
    <w:rsid w:val="00435208"/>
    <w:rsid w:val="004964DB"/>
    <w:rsid w:val="0052391A"/>
    <w:rsid w:val="005458F7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6D2834"/>
    <w:rsid w:val="007A4098"/>
    <w:rsid w:val="007B6B35"/>
    <w:rsid w:val="008259AC"/>
    <w:rsid w:val="008335E5"/>
    <w:rsid w:val="008F1D07"/>
    <w:rsid w:val="00930CD1"/>
    <w:rsid w:val="00971DC2"/>
    <w:rsid w:val="009F79B0"/>
    <w:rsid w:val="00A133D7"/>
    <w:rsid w:val="00B003A6"/>
    <w:rsid w:val="00CB1A45"/>
    <w:rsid w:val="00D82700"/>
    <w:rsid w:val="00DC14A4"/>
    <w:rsid w:val="00DF658A"/>
    <w:rsid w:val="00E4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4039-B79A-4BC4-92B7-2582BD77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23</cp:revision>
  <dcterms:created xsi:type="dcterms:W3CDTF">2020-10-04T11:07:00Z</dcterms:created>
  <dcterms:modified xsi:type="dcterms:W3CDTF">2020-11-16T09:33:00Z</dcterms:modified>
</cp:coreProperties>
</file>