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624" w:type="dxa"/>
        <w:tblInd w:w="-74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tblPr>
      <w:tblGrid>
        <w:gridCol w:w="567"/>
        <w:gridCol w:w="4253"/>
        <w:gridCol w:w="3969"/>
        <w:gridCol w:w="2127"/>
        <w:gridCol w:w="708"/>
      </w:tblGrid>
      <w:tr w:rsidR="0056720A" w:rsidTr="00BD5D09">
        <w:trPr>
          <w:tblHeader/>
        </w:trPr>
        <w:tc>
          <w:tcPr>
            <w:tcW w:w="567" w:type="dxa"/>
            <w:shd w:val="clear" w:color="auto" w:fill="BFBFBF" w:themeFill="background1" w:themeFillShade="BF"/>
            <w:vAlign w:val="center"/>
          </w:tcPr>
          <w:p w:rsidR="0056720A" w:rsidRDefault="0056720A" w:rsidP="00C70F22">
            <w:pPr>
              <w:jc w:val="center"/>
              <w:rPr>
                <w:rFonts w:ascii="Arial" w:hAnsi="Arial" w:cs="Arial"/>
                <w:b/>
                <w:bCs/>
                <w:color w:val="000000"/>
                <w:sz w:val="18"/>
                <w:szCs w:val="18"/>
              </w:rPr>
            </w:pPr>
            <w:r w:rsidRPr="005458F7">
              <w:rPr>
                <w:rFonts w:ascii="Arial" w:hAnsi="Arial" w:cs="Arial"/>
                <w:b/>
                <w:bCs/>
                <w:color w:val="000000"/>
                <w:sz w:val="18"/>
                <w:szCs w:val="18"/>
              </w:rPr>
              <w:t>S N</w:t>
            </w:r>
          </w:p>
          <w:p w:rsidR="0056720A" w:rsidRPr="005458F7" w:rsidRDefault="0056720A" w:rsidP="00C70F22">
            <w:pPr>
              <w:jc w:val="center"/>
              <w:rPr>
                <w:b/>
                <w:bCs/>
                <w:sz w:val="18"/>
                <w:szCs w:val="18"/>
              </w:rPr>
            </w:pPr>
          </w:p>
        </w:tc>
        <w:tc>
          <w:tcPr>
            <w:tcW w:w="4253" w:type="dxa"/>
            <w:shd w:val="clear" w:color="auto" w:fill="BFBFBF" w:themeFill="background1" w:themeFillShade="BF"/>
            <w:vAlign w:val="center"/>
          </w:tcPr>
          <w:p w:rsidR="0056720A" w:rsidRPr="00BD5D09" w:rsidRDefault="0056720A" w:rsidP="00C70F22">
            <w:pPr>
              <w:jc w:val="center"/>
              <w:rPr>
                <w:rFonts w:asciiTheme="minorBidi" w:hAnsiTheme="minorBidi"/>
                <w:b/>
                <w:bCs/>
                <w:sz w:val="20"/>
                <w:szCs w:val="20"/>
              </w:rPr>
            </w:pPr>
            <w:r w:rsidRPr="00BD5D09">
              <w:rPr>
                <w:rFonts w:asciiTheme="minorBidi" w:hAnsiTheme="minorBidi"/>
                <w:b/>
                <w:bCs/>
                <w:color w:val="000000"/>
                <w:sz w:val="20"/>
                <w:szCs w:val="20"/>
              </w:rPr>
              <w:t>Title English</w:t>
            </w:r>
          </w:p>
        </w:tc>
        <w:tc>
          <w:tcPr>
            <w:tcW w:w="3969" w:type="dxa"/>
            <w:shd w:val="clear" w:color="auto" w:fill="BFBFBF" w:themeFill="background1" w:themeFillShade="BF"/>
            <w:vAlign w:val="center"/>
          </w:tcPr>
          <w:p w:rsidR="0056720A" w:rsidRPr="00BD5D09" w:rsidRDefault="0056720A" w:rsidP="00C70F22">
            <w:pPr>
              <w:jc w:val="center"/>
              <w:rPr>
                <w:b/>
                <w:bCs/>
                <w:sz w:val="20"/>
                <w:szCs w:val="20"/>
              </w:rPr>
            </w:pPr>
            <w:r w:rsidRPr="00BD5D09">
              <w:rPr>
                <w:rFonts w:ascii="Arial" w:hAnsi="Arial" w:cs="Arial"/>
                <w:b/>
                <w:bCs/>
                <w:color w:val="000000"/>
                <w:sz w:val="20"/>
                <w:szCs w:val="20"/>
              </w:rPr>
              <w:t>Title Arabic</w:t>
            </w:r>
          </w:p>
        </w:tc>
        <w:tc>
          <w:tcPr>
            <w:tcW w:w="2127" w:type="dxa"/>
            <w:shd w:val="clear" w:color="auto" w:fill="BFBFBF" w:themeFill="background1" w:themeFillShade="BF"/>
            <w:vAlign w:val="center"/>
          </w:tcPr>
          <w:p w:rsidR="0056720A" w:rsidRPr="00BD5D09" w:rsidRDefault="0056720A" w:rsidP="00C70F22">
            <w:pPr>
              <w:jc w:val="center"/>
              <w:rPr>
                <w:b/>
                <w:bCs/>
                <w:sz w:val="20"/>
                <w:szCs w:val="20"/>
              </w:rPr>
            </w:pPr>
            <w:r w:rsidRPr="00BD5D09">
              <w:rPr>
                <w:rFonts w:ascii="Arial" w:hAnsi="Arial" w:cs="Arial"/>
                <w:b/>
                <w:bCs/>
                <w:color w:val="000000"/>
                <w:sz w:val="20"/>
                <w:szCs w:val="20"/>
              </w:rPr>
              <w:t xml:space="preserve">Author </w:t>
            </w:r>
          </w:p>
        </w:tc>
        <w:tc>
          <w:tcPr>
            <w:tcW w:w="708" w:type="dxa"/>
            <w:shd w:val="clear" w:color="auto" w:fill="BFBFBF" w:themeFill="background1" w:themeFillShade="BF"/>
            <w:vAlign w:val="center"/>
          </w:tcPr>
          <w:p w:rsidR="0056720A" w:rsidRDefault="0056720A" w:rsidP="00C70F22">
            <w:pPr>
              <w:jc w:val="center"/>
              <w:rPr>
                <w:b/>
                <w:bCs/>
                <w:sz w:val="24"/>
                <w:szCs w:val="24"/>
              </w:rPr>
            </w:pPr>
            <w:r>
              <w:rPr>
                <w:rFonts w:ascii="Arial" w:hAnsi="Arial" w:cs="Arial"/>
                <w:b/>
                <w:bCs/>
                <w:color w:val="000000"/>
                <w:sz w:val="20"/>
                <w:szCs w:val="20"/>
              </w:rPr>
              <w:t>Year</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Difficult airway management</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معالجة صعوبة الممرات الهوااية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سحر احمد فهمي</w:t>
            </w:r>
          </w:p>
        </w:tc>
        <w:tc>
          <w:tcPr>
            <w:tcW w:w="708" w:type="dxa"/>
          </w:tcPr>
          <w:p w:rsidR="00173FBD" w:rsidRDefault="00173FBD" w:rsidP="00C70F22">
            <w:pPr>
              <w:rPr>
                <w:sz w:val="24"/>
                <w:szCs w:val="24"/>
              </w:rPr>
            </w:pPr>
            <w:r>
              <w:rPr>
                <w:rFonts w:ascii="Arial" w:hAnsi="Arial" w:cs="Arial"/>
                <w:b/>
                <w:bCs/>
                <w:color w:val="000000"/>
                <w:sz w:val="20"/>
                <w:szCs w:val="20"/>
              </w:rPr>
              <w:t>1996</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2</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Different techniques for postoperative pain relief.</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الطرق المختلفة لتسكين الام ما بعد العمليات الجراحية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السيد عبد الصابر محمد يوسف</w:t>
            </w:r>
          </w:p>
        </w:tc>
        <w:tc>
          <w:tcPr>
            <w:tcW w:w="708" w:type="dxa"/>
          </w:tcPr>
          <w:p w:rsidR="00173FBD" w:rsidRDefault="00173FBD" w:rsidP="00C70F22">
            <w:pPr>
              <w:rPr>
                <w:sz w:val="24"/>
                <w:szCs w:val="24"/>
              </w:rPr>
            </w:pPr>
            <w:r>
              <w:rPr>
                <w:rFonts w:ascii="Arial" w:hAnsi="Arial" w:cs="Arial"/>
                <w:b/>
                <w:bCs/>
                <w:color w:val="000000"/>
                <w:sz w:val="20"/>
                <w:szCs w:val="20"/>
              </w:rPr>
              <w:t>1995</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3</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Alaa el- din ahmedkhalil.</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تقنية الاشعة التليفزيونية في علم التخدير</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علاء الدين احمد خليل</w:t>
            </w:r>
          </w:p>
        </w:tc>
        <w:tc>
          <w:tcPr>
            <w:tcW w:w="708" w:type="dxa"/>
          </w:tcPr>
          <w:p w:rsidR="00173FBD" w:rsidRDefault="00173FBD" w:rsidP="00C70F22">
            <w:pPr>
              <w:rPr>
                <w:sz w:val="24"/>
                <w:szCs w:val="24"/>
              </w:rPr>
            </w:pPr>
            <w:r>
              <w:rPr>
                <w:rFonts w:ascii="Arial" w:hAnsi="Arial" w:cs="Arial"/>
                <w:b/>
                <w:bCs/>
                <w:color w:val="000000"/>
                <w:sz w:val="20"/>
                <w:szCs w:val="20"/>
              </w:rPr>
              <w:t>1997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4</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Non steroidal anti-inflammatory drugs versus opioids for postoperative anal gesia.</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العقاقير الغير الاستيرودسة المضادة للالتهابات مقارنة باشباه الافيونات لتسكين الام ما بعد الجراحة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نشات محد فتحي عبد العزيز</w:t>
            </w:r>
          </w:p>
        </w:tc>
        <w:tc>
          <w:tcPr>
            <w:tcW w:w="708" w:type="dxa"/>
          </w:tcPr>
          <w:p w:rsidR="00173FBD" w:rsidRDefault="00173FBD" w:rsidP="00C70F22">
            <w:pPr>
              <w:rPr>
                <w:sz w:val="24"/>
                <w:szCs w:val="24"/>
              </w:rPr>
            </w:pPr>
            <w:r>
              <w:rPr>
                <w:rFonts w:ascii="Arial" w:hAnsi="Arial" w:cs="Arial"/>
                <w:b/>
                <w:bCs/>
                <w:color w:val="000000"/>
                <w:sz w:val="20"/>
                <w:szCs w:val="20"/>
              </w:rPr>
              <w:t>1997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5</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Ventilatory modes in management of acute respiratory failure.</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طرق التلبس الصناعي في علاج الفشل التنفسي الحاد</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اشرف عبد الفتاح سليمان</w:t>
            </w:r>
          </w:p>
        </w:tc>
        <w:tc>
          <w:tcPr>
            <w:tcW w:w="708" w:type="dxa"/>
          </w:tcPr>
          <w:p w:rsidR="00173FBD" w:rsidRDefault="00173FBD" w:rsidP="00C70F22">
            <w:pPr>
              <w:rPr>
                <w:sz w:val="24"/>
                <w:szCs w:val="24"/>
              </w:rPr>
            </w:pPr>
            <w:r>
              <w:rPr>
                <w:rFonts w:ascii="Arial" w:hAnsi="Arial" w:cs="Arial"/>
                <w:b/>
                <w:bCs/>
                <w:color w:val="000000"/>
                <w:sz w:val="20"/>
                <w:szCs w:val="20"/>
              </w:rPr>
              <w:t>1994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6</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Respiratory surgical emergencies in neonates.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العمليات الجراحية العاجلة في الجهاز التنفسي في الرضع حديثي الولادة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سعد الدين محمد طلبه</w:t>
            </w:r>
          </w:p>
        </w:tc>
        <w:tc>
          <w:tcPr>
            <w:tcW w:w="708" w:type="dxa"/>
          </w:tcPr>
          <w:p w:rsidR="00173FBD" w:rsidRDefault="00173FBD" w:rsidP="00C70F22">
            <w:pPr>
              <w:rPr>
                <w:sz w:val="24"/>
                <w:szCs w:val="24"/>
              </w:rPr>
            </w:pPr>
            <w:r>
              <w:rPr>
                <w:rFonts w:ascii="Arial" w:hAnsi="Arial" w:cs="Arial"/>
                <w:b/>
                <w:bCs/>
                <w:color w:val="000000"/>
                <w:sz w:val="20"/>
                <w:szCs w:val="20"/>
              </w:rPr>
              <w:t>1996</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7</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Comparative study of epidural bupivacaine versus bupivacaine fentany1 and bupivacaine sufentanil in lower abdominal operation.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مقارنة للتخدير فوق الام الجافية باستخدام عقار البيبوفاكين منفردا او مع عقار الفنتانيل او السوفنتانيل في عمليات البطن السفلي</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اشرف مليجي محمد</w:t>
            </w:r>
          </w:p>
        </w:tc>
        <w:tc>
          <w:tcPr>
            <w:tcW w:w="708" w:type="dxa"/>
          </w:tcPr>
          <w:p w:rsidR="00173FBD" w:rsidRDefault="00173FBD" w:rsidP="00C70F22">
            <w:pPr>
              <w:rPr>
                <w:sz w:val="24"/>
                <w:szCs w:val="24"/>
              </w:rPr>
            </w:pPr>
            <w:r>
              <w:rPr>
                <w:rFonts w:ascii="Arial" w:hAnsi="Arial" w:cs="Arial"/>
                <w:b/>
                <w:bCs/>
                <w:color w:val="000000"/>
                <w:sz w:val="20"/>
                <w:szCs w:val="20"/>
              </w:rPr>
              <w:t>1997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8</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Fluid and electrolyte balance in paediatric patients.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توازن السواال والالكتروليتات في الاطفال</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خالد حامد دسوقي</w:t>
            </w:r>
          </w:p>
        </w:tc>
        <w:tc>
          <w:tcPr>
            <w:tcW w:w="708" w:type="dxa"/>
          </w:tcPr>
          <w:p w:rsidR="00173FBD" w:rsidRDefault="00173FBD" w:rsidP="00C70F22">
            <w:pPr>
              <w:rPr>
                <w:sz w:val="24"/>
                <w:szCs w:val="24"/>
              </w:rPr>
            </w:pPr>
            <w:r>
              <w:rPr>
                <w:rFonts w:ascii="Arial" w:hAnsi="Arial" w:cs="Arial"/>
                <w:b/>
                <w:bCs/>
                <w:color w:val="000000"/>
                <w:sz w:val="20"/>
                <w:szCs w:val="20"/>
              </w:rPr>
              <w:t>1997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9</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Clinical evaluation of the effect of addition of sufentanil to lignocaine during brachial plexus block.</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عملية لتقييم اضافة عقار السوفنتانيل مع الليجنوكايين لتخدير الضفيرة العضدية العصبية في جراحات الطرف العلوي</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حازم عزت السرس</w:t>
            </w:r>
          </w:p>
        </w:tc>
        <w:tc>
          <w:tcPr>
            <w:tcW w:w="708" w:type="dxa"/>
          </w:tcPr>
          <w:p w:rsidR="00173FBD" w:rsidRDefault="00173FBD" w:rsidP="00C70F22">
            <w:pPr>
              <w:rPr>
                <w:sz w:val="24"/>
                <w:szCs w:val="24"/>
              </w:rPr>
            </w:pPr>
            <w:r>
              <w:rPr>
                <w:rFonts w:ascii="Arial" w:hAnsi="Arial" w:cs="Arial"/>
                <w:b/>
                <w:bCs/>
                <w:color w:val="000000"/>
                <w:sz w:val="20"/>
                <w:szCs w:val="20"/>
              </w:rPr>
              <w:t>1998</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10</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Management of hepatic patients in intensive care unit.</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علاج مرضي الكبد في وحدة العناية المركزة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عماد كامل رفعت</w:t>
            </w:r>
          </w:p>
        </w:tc>
        <w:tc>
          <w:tcPr>
            <w:tcW w:w="708" w:type="dxa"/>
          </w:tcPr>
          <w:p w:rsidR="00173FBD" w:rsidRDefault="00173FBD" w:rsidP="00C70F22">
            <w:pPr>
              <w:rPr>
                <w:sz w:val="24"/>
                <w:szCs w:val="24"/>
              </w:rPr>
            </w:pPr>
            <w:r>
              <w:rPr>
                <w:rFonts w:ascii="Arial" w:hAnsi="Arial" w:cs="Arial"/>
                <w:b/>
                <w:bCs/>
                <w:color w:val="000000"/>
                <w:sz w:val="20"/>
                <w:szCs w:val="20"/>
              </w:rPr>
              <w:t>1994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11</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Diagnosis and management of intraoperative dysrhythmias occuring during non-cardiac surgery.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تشخيص وعلاج اضطراب نبضات القلب اثناء العمليات الجراحية غير القلبية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ايمن محمود مختار كمالي</w:t>
            </w:r>
          </w:p>
        </w:tc>
        <w:tc>
          <w:tcPr>
            <w:tcW w:w="708" w:type="dxa"/>
          </w:tcPr>
          <w:p w:rsidR="00173FBD" w:rsidRDefault="00173FBD" w:rsidP="00C70F22">
            <w:pPr>
              <w:rPr>
                <w:sz w:val="24"/>
                <w:szCs w:val="24"/>
              </w:rPr>
            </w:pPr>
            <w:r>
              <w:rPr>
                <w:rFonts w:ascii="Arial" w:hAnsi="Arial" w:cs="Arial"/>
                <w:b/>
                <w:bCs/>
                <w:color w:val="000000"/>
                <w:sz w:val="20"/>
                <w:szCs w:val="20"/>
              </w:rPr>
              <w:t>1990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12</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Prediction of survival in the critically ill icu patient.</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توقع استمرارية الحياة في مرضي الحالات الحرجة في الرعاية المركزة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احمد عبد الراوف متولي</w:t>
            </w:r>
          </w:p>
        </w:tc>
        <w:tc>
          <w:tcPr>
            <w:tcW w:w="708" w:type="dxa"/>
          </w:tcPr>
          <w:p w:rsidR="00173FBD" w:rsidRDefault="00173FBD" w:rsidP="00C70F22">
            <w:pPr>
              <w:rPr>
                <w:sz w:val="24"/>
                <w:szCs w:val="24"/>
              </w:rPr>
            </w:pPr>
            <w:r>
              <w:rPr>
                <w:rFonts w:ascii="Arial" w:hAnsi="Arial" w:cs="Arial"/>
                <w:b/>
                <w:bCs/>
                <w:color w:val="000000"/>
                <w:sz w:val="20"/>
                <w:szCs w:val="20"/>
              </w:rPr>
              <w:t>1990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13</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 recent concept in outpatient anaesthesia.</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المفهوم الحديث في تخدير مرضي جراحات الرعاية النهارية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هشام محمد صالح</w:t>
            </w:r>
          </w:p>
        </w:tc>
        <w:tc>
          <w:tcPr>
            <w:tcW w:w="708" w:type="dxa"/>
          </w:tcPr>
          <w:p w:rsidR="00173FBD" w:rsidRDefault="00173FBD" w:rsidP="00C70F22">
            <w:pPr>
              <w:rPr>
                <w:sz w:val="24"/>
                <w:szCs w:val="24"/>
              </w:rPr>
            </w:pPr>
            <w:r>
              <w:rPr>
                <w:rFonts w:ascii="Arial" w:hAnsi="Arial" w:cs="Arial"/>
                <w:b/>
                <w:bCs/>
                <w:color w:val="000000"/>
                <w:sz w:val="20"/>
                <w:szCs w:val="20"/>
              </w:rPr>
              <w:t>1990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14</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Myocardial protection during cardiopulmonary bypass.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حماية عضلة القلب اثناء الوصلة القلب راوية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احمد مصطفي عناني</w:t>
            </w:r>
          </w:p>
        </w:tc>
        <w:tc>
          <w:tcPr>
            <w:tcW w:w="708" w:type="dxa"/>
          </w:tcPr>
          <w:p w:rsidR="00173FBD" w:rsidRDefault="00173FBD" w:rsidP="00C70F22">
            <w:pPr>
              <w:rPr>
                <w:sz w:val="24"/>
                <w:szCs w:val="24"/>
              </w:rPr>
            </w:pPr>
            <w:r>
              <w:rPr>
                <w:rFonts w:ascii="Arial" w:hAnsi="Arial" w:cs="Arial"/>
                <w:b/>
                <w:bCs/>
                <w:color w:val="000000"/>
                <w:sz w:val="20"/>
                <w:szCs w:val="20"/>
              </w:rPr>
              <w:t>1995</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15</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Clinical evaluation of the use of laryngeal mask airway during general anaesthesia with controlled ventilation.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تقويم اكلينكي لاستخدام القناع الحنجري اثناء التنفس الصناعي في التخدير الكلي</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السيد ربيع</w:t>
            </w:r>
          </w:p>
        </w:tc>
        <w:tc>
          <w:tcPr>
            <w:tcW w:w="708" w:type="dxa"/>
          </w:tcPr>
          <w:p w:rsidR="00173FBD" w:rsidRDefault="00173FBD" w:rsidP="00C70F22">
            <w:pPr>
              <w:rPr>
                <w:sz w:val="24"/>
                <w:szCs w:val="24"/>
              </w:rPr>
            </w:pPr>
            <w:r>
              <w:rPr>
                <w:rFonts w:ascii="Arial" w:hAnsi="Arial" w:cs="Arial"/>
                <w:b/>
                <w:bCs/>
                <w:color w:val="000000"/>
                <w:sz w:val="20"/>
                <w:szCs w:val="20"/>
              </w:rPr>
              <w:t>1993</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16</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Comparison of three techniques for post-operative pain relief in children.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مقارنة ثلاثة طرق لتخفيف الام بعد العمليات الجراحية في الاطفال</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هاله محمد حسين</w:t>
            </w:r>
          </w:p>
        </w:tc>
        <w:tc>
          <w:tcPr>
            <w:tcW w:w="708" w:type="dxa"/>
          </w:tcPr>
          <w:p w:rsidR="00173FBD" w:rsidRDefault="00173FBD" w:rsidP="00C70F22">
            <w:pPr>
              <w:rPr>
                <w:sz w:val="24"/>
                <w:szCs w:val="24"/>
              </w:rPr>
            </w:pPr>
            <w:r>
              <w:rPr>
                <w:rFonts w:ascii="Arial" w:hAnsi="Arial" w:cs="Arial"/>
                <w:b/>
                <w:bCs/>
                <w:color w:val="000000"/>
                <w:sz w:val="20"/>
                <w:szCs w:val="20"/>
              </w:rPr>
              <w:t>1989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17</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Comparison between thiopentone sodium and propofol as total intravenous anaesthesia for minor surgical procedures in dental chair.</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مقارنة بين الثيوبنتون صوديوم والبروبوفولعن طريق الحقن الوريدي الكلي في التخدير العام في حالات الجراحة الصغري علي كرسي الاسنان</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معتز مراد عبد العزيز الطويل</w:t>
            </w:r>
          </w:p>
        </w:tc>
        <w:tc>
          <w:tcPr>
            <w:tcW w:w="708" w:type="dxa"/>
          </w:tcPr>
          <w:p w:rsidR="00173FBD" w:rsidRDefault="00173FBD" w:rsidP="00C70F22">
            <w:pPr>
              <w:rPr>
                <w:sz w:val="24"/>
                <w:szCs w:val="24"/>
              </w:rPr>
            </w:pPr>
            <w:r>
              <w:rPr>
                <w:rFonts w:ascii="Arial" w:hAnsi="Arial" w:cs="Arial"/>
                <w:b/>
                <w:bCs/>
                <w:color w:val="000000"/>
                <w:sz w:val="20"/>
                <w:szCs w:val="20"/>
              </w:rPr>
              <w:t>1993</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18</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Esmolol, fentanyl, lidocaine in attenuation of hemodynamic response to tracheal intubation in old patients.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لا يوجد</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لطفي شوقي الجندي</w:t>
            </w:r>
          </w:p>
        </w:tc>
        <w:tc>
          <w:tcPr>
            <w:tcW w:w="708" w:type="dxa"/>
          </w:tcPr>
          <w:p w:rsidR="00173FBD" w:rsidRDefault="00173FBD" w:rsidP="00C70F22">
            <w:pPr>
              <w:rPr>
                <w:sz w:val="24"/>
                <w:szCs w:val="24"/>
              </w:rPr>
            </w:pPr>
            <w:r>
              <w:rPr>
                <w:rFonts w:ascii="Arial" w:hAnsi="Arial" w:cs="Arial"/>
                <w:b/>
                <w:bCs/>
                <w:color w:val="000000"/>
                <w:sz w:val="20"/>
                <w:szCs w:val="20"/>
              </w:rPr>
              <w:t>1993</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19</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Haemodynamic study of the effect of local anaesthetic technique for caesarean section.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هيموديناميكية عن تاثير طرق التخدير الموضعي لعملية قيصرية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ابراهيم عبد الرافع عبد المجيد</w:t>
            </w:r>
          </w:p>
        </w:tc>
        <w:tc>
          <w:tcPr>
            <w:tcW w:w="708" w:type="dxa"/>
          </w:tcPr>
          <w:p w:rsidR="00173FBD" w:rsidRDefault="00173FBD" w:rsidP="00C70F22">
            <w:pPr>
              <w:rPr>
                <w:sz w:val="24"/>
                <w:szCs w:val="24"/>
              </w:rPr>
            </w:pPr>
            <w:r>
              <w:rPr>
                <w:rFonts w:ascii="Arial" w:hAnsi="Arial" w:cs="Arial"/>
                <w:b/>
                <w:bCs/>
                <w:color w:val="000000"/>
                <w:sz w:val="20"/>
                <w:szCs w:val="20"/>
              </w:rPr>
              <w:t>1997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20</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Search for the ideal volatile inhalational anaesthestic.</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البحث عن عقار التخدير الاستنشاقي المتطاير المثالي</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صفاء محمد هلال</w:t>
            </w:r>
          </w:p>
        </w:tc>
        <w:tc>
          <w:tcPr>
            <w:tcW w:w="708" w:type="dxa"/>
          </w:tcPr>
          <w:p w:rsidR="00173FBD" w:rsidRDefault="00173FBD" w:rsidP="00C70F22">
            <w:pPr>
              <w:rPr>
                <w:sz w:val="24"/>
                <w:szCs w:val="24"/>
              </w:rPr>
            </w:pPr>
            <w:r>
              <w:rPr>
                <w:rFonts w:ascii="Arial" w:hAnsi="Arial" w:cs="Arial"/>
                <w:b/>
                <w:bCs/>
                <w:color w:val="000000"/>
                <w:sz w:val="20"/>
                <w:szCs w:val="20"/>
              </w:rPr>
              <w:t>1992</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21</w:t>
            </w:r>
          </w:p>
        </w:tc>
        <w:tc>
          <w:tcPr>
            <w:tcW w:w="4253" w:type="dxa"/>
          </w:tcPr>
          <w:p w:rsidR="00173FBD" w:rsidRDefault="00173FBD" w:rsidP="00C70F22">
            <w:pPr>
              <w:rPr>
                <w:rFonts w:asciiTheme="minorBidi" w:hAnsiTheme="minorBidi"/>
                <w:b/>
                <w:bCs/>
                <w:color w:val="000000"/>
                <w:sz w:val="20"/>
                <w:szCs w:val="20"/>
              </w:rPr>
            </w:pPr>
            <w:r w:rsidRPr="00BD5D09">
              <w:rPr>
                <w:rFonts w:asciiTheme="minorBidi" w:hAnsiTheme="minorBidi"/>
                <w:b/>
                <w:bCs/>
                <w:color w:val="000000"/>
                <w:sz w:val="20"/>
                <w:szCs w:val="20"/>
              </w:rPr>
              <w:t>Perioperative management of the head trauma patient in operating rooms and intensive care units.</w:t>
            </w:r>
          </w:p>
          <w:p w:rsidR="00BD5D09" w:rsidRPr="00BD5D09" w:rsidRDefault="00BD5D09" w:rsidP="00C70F22">
            <w:pPr>
              <w:rPr>
                <w:rFonts w:asciiTheme="minorBidi" w:hAnsiTheme="minorBidi"/>
                <w:b/>
                <w:bCs/>
                <w:sz w:val="20"/>
                <w:szCs w:val="20"/>
              </w:rPr>
            </w:pP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العناية بمريض اصابة الراس في غرف العمليات ووحدات العناية المركزة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عبد الناصر طلبه احمد الجندي</w:t>
            </w:r>
          </w:p>
        </w:tc>
        <w:tc>
          <w:tcPr>
            <w:tcW w:w="708" w:type="dxa"/>
          </w:tcPr>
          <w:p w:rsidR="00173FBD" w:rsidRDefault="00173FBD" w:rsidP="00C70F22">
            <w:pPr>
              <w:rPr>
                <w:sz w:val="24"/>
                <w:szCs w:val="24"/>
              </w:rPr>
            </w:pPr>
            <w:r>
              <w:rPr>
                <w:rFonts w:ascii="Arial" w:hAnsi="Arial" w:cs="Arial"/>
                <w:b/>
                <w:bCs/>
                <w:color w:val="000000"/>
                <w:sz w:val="20"/>
                <w:szCs w:val="20"/>
              </w:rPr>
              <w:t>1996</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lastRenderedPageBreak/>
              <w:t>22</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Anesthetic consideration for patients with end-stage renal disease.</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الاعتبارات التخديرية لمريض الكلي في حالتها الاخيرة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فريد محمد عبد السلام طه</w:t>
            </w:r>
          </w:p>
        </w:tc>
        <w:tc>
          <w:tcPr>
            <w:tcW w:w="708" w:type="dxa"/>
          </w:tcPr>
          <w:p w:rsidR="00173FBD" w:rsidRDefault="00173FBD" w:rsidP="00C70F22">
            <w:pPr>
              <w:rPr>
                <w:sz w:val="24"/>
                <w:szCs w:val="24"/>
              </w:rPr>
            </w:pPr>
            <w:r>
              <w:rPr>
                <w:rFonts w:ascii="Arial" w:hAnsi="Arial" w:cs="Arial"/>
                <w:b/>
                <w:bCs/>
                <w:color w:val="000000"/>
                <w:sz w:val="20"/>
                <w:szCs w:val="20"/>
              </w:rPr>
              <w:t>1994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23</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Di-isopropyl phenol " propofol " a step on search for the ideal intravenous anesthetic.</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 xml:space="preserve">داي </w:t>
            </w:r>
            <w:r w:rsidRPr="00BD5D09">
              <w:rPr>
                <w:rFonts w:asciiTheme="minorBidi" w:hAnsiTheme="minorBidi"/>
                <w:b/>
                <w:bCs/>
                <w:color w:val="000000"/>
                <w:sz w:val="20"/>
                <w:szCs w:val="20"/>
              </w:rPr>
              <w:t xml:space="preserve">- </w:t>
            </w:r>
            <w:r w:rsidRPr="00BD5D09">
              <w:rPr>
                <w:rFonts w:asciiTheme="minorBidi" w:hAnsiTheme="minorBidi"/>
                <w:b/>
                <w:bCs/>
                <w:color w:val="000000"/>
                <w:sz w:val="20"/>
                <w:szCs w:val="20"/>
                <w:rtl/>
              </w:rPr>
              <w:t xml:space="preserve">ايزو بروبيل فينول </w:t>
            </w:r>
            <w:r w:rsidRPr="00BD5D09">
              <w:rPr>
                <w:rFonts w:asciiTheme="minorBidi" w:hAnsiTheme="minorBidi"/>
                <w:b/>
                <w:bCs/>
                <w:color w:val="000000"/>
                <w:sz w:val="20"/>
                <w:szCs w:val="20"/>
              </w:rPr>
              <w:t xml:space="preserve">" </w:t>
            </w:r>
            <w:r w:rsidRPr="00BD5D09">
              <w:rPr>
                <w:rFonts w:asciiTheme="minorBidi" w:hAnsiTheme="minorBidi"/>
                <w:b/>
                <w:bCs/>
                <w:color w:val="000000"/>
                <w:sz w:val="20"/>
                <w:szCs w:val="20"/>
                <w:rtl/>
              </w:rPr>
              <w:t xml:space="preserve">بروبوفول </w:t>
            </w:r>
            <w:r w:rsidRPr="00BD5D09">
              <w:rPr>
                <w:rFonts w:asciiTheme="minorBidi" w:hAnsiTheme="minorBidi"/>
                <w:b/>
                <w:bCs/>
                <w:color w:val="000000"/>
                <w:sz w:val="20"/>
                <w:szCs w:val="20"/>
              </w:rPr>
              <w:t xml:space="preserve">" </w:t>
            </w:r>
            <w:r w:rsidRPr="00BD5D09">
              <w:rPr>
                <w:rFonts w:asciiTheme="minorBidi" w:hAnsiTheme="minorBidi"/>
                <w:b/>
                <w:bCs/>
                <w:color w:val="000000"/>
                <w:sz w:val="20"/>
                <w:szCs w:val="20"/>
                <w:rtl/>
              </w:rPr>
              <w:t>خطوة علي طريق البحث عن المخدر الوريدي الامثل</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شريف ابراهيم زلط</w:t>
            </w:r>
          </w:p>
        </w:tc>
        <w:tc>
          <w:tcPr>
            <w:tcW w:w="708" w:type="dxa"/>
          </w:tcPr>
          <w:p w:rsidR="00173FBD" w:rsidRDefault="00173FBD" w:rsidP="00C70F22">
            <w:pPr>
              <w:rPr>
                <w:sz w:val="24"/>
                <w:szCs w:val="24"/>
              </w:rPr>
            </w:pPr>
            <w:r>
              <w:rPr>
                <w:rFonts w:ascii="Arial" w:hAnsi="Arial" w:cs="Arial"/>
                <w:b/>
                <w:bCs/>
                <w:color w:val="000000"/>
                <w:sz w:val="20"/>
                <w:szCs w:val="20"/>
              </w:rPr>
              <w:t>1992</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24</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Comparative study of spinal bupivacaine versus bupivacaine fentanyl in pelvi-abdominal operations.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مقارنة بين استخدام عقار البوبيفاكين والبوبيفاكين مع الفينتانيل بالحقن تحت الام الجافية في عمليات الحوض والبطن</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علي عبد النبي البرعي</w:t>
            </w:r>
          </w:p>
        </w:tc>
        <w:tc>
          <w:tcPr>
            <w:tcW w:w="708" w:type="dxa"/>
          </w:tcPr>
          <w:p w:rsidR="00173FBD" w:rsidRDefault="00173FBD" w:rsidP="00C70F22">
            <w:pPr>
              <w:rPr>
                <w:sz w:val="24"/>
                <w:szCs w:val="24"/>
              </w:rPr>
            </w:pPr>
            <w:r>
              <w:rPr>
                <w:rFonts w:ascii="Arial" w:hAnsi="Arial" w:cs="Arial"/>
                <w:b/>
                <w:bCs/>
                <w:color w:val="000000"/>
                <w:sz w:val="20"/>
                <w:szCs w:val="20"/>
              </w:rPr>
              <w:t>1997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25</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Search for the ideal muscle relaxant.</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بحث عن المرخي العضلي المثالي</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ايمن احمد عبد الرحمن</w:t>
            </w:r>
          </w:p>
        </w:tc>
        <w:tc>
          <w:tcPr>
            <w:tcW w:w="708" w:type="dxa"/>
          </w:tcPr>
          <w:p w:rsidR="00173FBD" w:rsidRDefault="00173FBD" w:rsidP="00C70F22">
            <w:pPr>
              <w:rPr>
                <w:sz w:val="24"/>
                <w:szCs w:val="24"/>
              </w:rPr>
            </w:pPr>
            <w:r>
              <w:rPr>
                <w:rFonts w:ascii="Arial" w:hAnsi="Arial" w:cs="Arial"/>
                <w:b/>
                <w:bCs/>
                <w:color w:val="000000"/>
                <w:sz w:val="20"/>
                <w:szCs w:val="20"/>
              </w:rPr>
              <w:t>1992</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26</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Clinical evaluation of cisatracurium.</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التقييم الاكلينيكي لعقار السيزاترياكوريم</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ماجد احمد الخولي</w:t>
            </w:r>
          </w:p>
        </w:tc>
        <w:tc>
          <w:tcPr>
            <w:tcW w:w="708" w:type="dxa"/>
          </w:tcPr>
          <w:p w:rsidR="00173FBD" w:rsidRDefault="00173FBD" w:rsidP="00C70F22">
            <w:pPr>
              <w:rPr>
                <w:sz w:val="24"/>
                <w:szCs w:val="24"/>
              </w:rPr>
            </w:pPr>
            <w:r>
              <w:rPr>
                <w:rFonts w:ascii="Arial" w:hAnsi="Arial" w:cs="Arial"/>
                <w:b/>
                <w:bCs/>
                <w:color w:val="000000"/>
                <w:sz w:val="20"/>
                <w:szCs w:val="20"/>
              </w:rPr>
              <w:t>2000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27</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The role of inhaled nitric oxide in anaesthesia and intensive care.</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دور اكسيد النيتريك المستشق في التخدير والعناية المركزية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طارق عبد القوي يونس</w:t>
            </w:r>
          </w:p>
        </w:tc>
        <w:tc>
          <w:tcPr>
            <w:tcW w:w="708" w:type="dxa"/>
          </w:tcPr>
          <w:p w:rsidR="00173FBD" w:rsidRDefault="00173FBD" w:rsidP="00C70F22">
            <w:pPr>
              <w:rPr>
                <w:sz w:val="24"/>
                <w:szCs w:val="24"/>
              </w:rPr>
            </w:pPr>
            <w:r>
              <w:rPr>
                <w:rFonts w:ascii="Arial" w:hAnsi="Arial" w:cs="Arial"/>
                <w:b/>
                <w:bCs/>
                <w:color w:val="000000"/>
                <w:sz w:val="20"/>
                <w:szCs w:val="20"/>
              </w:rPr>
              <w:t>1999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28</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Acute respiratory distress syndrome.</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متلازمة الاضطراب التنفسي الحاد</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اشرف مجدي اسكندر</w:t>
            </w:r>
          </w:p>
        </w:tc>
        <w:tc>
          <w:tcPr>
            <w:tcW w:w="708" w:type="dxa"/>
          </w:tcPr>
          <w:p w:rsidR="00173FBD" w:rsidRDefault="00173FBD" w:rsidP="00C70F22">
            <w:pPr>
              <w:rPr>
                <w:sz w:val="24"/>
                <w:szCs w:val="24"/>
              </w:rPr>
            </w:pPr>
            <w:r>
              <w:rPr>
                <w:rFonts w:ascii="Arial" w:hAnsi="Arial" w:cs="Arial"/>
                <w:b/>
                <w:bCs/>
                <w:color w:val="000000"/>
                <w:sz w:val="20"/>
                <w:szCs w:val="20"/>
              </w:rPr>
              <w:t>2000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29</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The effects of subarachnoid block on haemodynamic, acid base changes and oxygen consumption with either plasma volume expansion or vasopressor drug.</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تاثير التخدير النصفي علي ديناميكا الدورة الدموية بالتغير في التوازن القاعدي الحمضي والاستهلاك الخلوي للاكسجين اما بواسطة زيادة حجم البلازما او الادوية القابضة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سامي عطيه احمد عوض</w:t>
            </w:r>
          </w:p>
        </w:tc>
        <w:tc>
          <w:tcPr>
            <w:tcW w:w="708" w:type="dxa"/>
          </w:tcPr>
          <w:p w:rsidR="00173FBD" w:rsidRDefault="00173FBD" w:rsidP="00C70F22">
            <w:pPr>
              <w:rPr>
                <w:sz w:val="24"/>
                <w:szCs w:val="24"/>
              </w:rPr>
            </w:pPr>
            <w:r>
              <w:rPr>
                <w:rFonts w:ascii="Arial" w:hAnsi="Arial" w:cs="Arial"/>
                <w:b/>
                <w:bCs/>
                <w:color w:val="000000"/>
                <w:sz w:val="20"/>
                <w:szCs w:val="20"/>
              </w:rPr>
              <w:t>1988</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30</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Fluorinated ethers.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مشتقات الايثرالفلورينية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هدي احمد نوفل البرعي</w:t>
            </w:r>
          </w:p>
        </w:tc>
        <w:tc>
          <w:tcPr>
            <w:tcW w:w="708" w:type="dxa"/>
          </w:tcPr>
          <w:p w:rsidR="00173FBD" w:rsidRDefault="00173FBD" w:rsidP="00C70F22">
            <w:pPr>
              <w:rPr>
                <w:sz w:val="24"/>
                <w:szCs w:val="24"/>
              </w:rPr>
            </w:pPr>
            <w:r>
              <w:rPr>
                <w:rFonts w:ascii="Arial" w:hAnsi="Arial" w:cs="Arial"/>
                <w:b/>
                <w:bCs/>
                <w:color w:val="000000"/>
                <w:sz w:val="20"/>
                <w:szCs w:val="20"/>
              </w:rPr>
              <w:t>1986</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31</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Effect of ketamine anaesthesia in the plasma b-endorphin levels.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تاثير التخدير باليتامين على مستويات البتااندورفن فى البلازما</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هانىء موريس اسكندر</w:t>
            </w:r>
          </w:p>
        </w:tc>
        <w:tc>
          <w:tcPr>
            <w:tcW w:w="708" w:type="dxa"/>
          </w:tcPr>
          <w:p w:rsidR="00173FBD" w:rsidRDefault="00173FBD" w:rsidP="00C70F22">
            <w:pPr>
              <w:rPr>
                <w:sz w:val="24"/>
                <w:szCs w:val="24"/>
              </w:rPr>
            </w:pPr>
            <w:r>
              <w:rPr>
                <w:rFonts w:ascii="Arial" w:hAnsi="Arial" w:cs="Arial"/>
                <w:b/>
                <w:bCs/>
                <w:color w:val="000000"/>
                <w:sz w:val="20"/>
                <w:szCs w:val="20"/>
              </w:rPr>
              <w:t>1990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32</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Refractory hypoxia.</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نقص الاكسجين الغير قابل للعلاج</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ايهاب سمير عزيز</w:t>
            </w:r>
          </w:p>
        </w:tc>
        <w:tc>
          <w:tcPr>
            <w:tcW w:w="708" w:type="dxa"/>
          </w:tcPr>
          <w:p w:rsidR="00173FBD" w:rsidRDefault="00173FBD" w:rsidP="00C70F22">
            <w:pPr>
              <w:rPr>
                <w:sz w:val="24"/>
                <w:szCs w:val="24"/>
              </w:rPr>
            </w:pPr>
            <w:r>
              <w:rPr>
                <w:rFonts w:ascii="Arial" w:hAnsi="Arial" w:cs="Arial"/>
                <w:b/>
                <w:bCs/>
                <w:color w:val="000000"/>
                <w:sz w:val="20"/>
                <w:szCs w:val="20"/>
              </w:rPr>
              <w:t>1990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33</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Monitoring of neuromuscular junction.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مدى تاثير العقاقير على الوصلة العصبية العضلية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علاء الدين احمد</w:t>
            </w:r>
          </w:p>
        </w:tc>
        <w:tc>
          <w:tcPr>
            <w:tcW w:w="708" w:type="dxa"/>
          </w:tcPr>
          <w:p w:rsidR="00173FBD" w:rsidRDefault="00173FBD" w:rsidP="00C70F22">
            <w:pPr>
              <w:rPr>
                <w:sz w:val="24"/>
                <w:szCs w:val="24"/>
              </w:rPr>
            </w:pPr>
            <w:r>
              <w:rPr>
                <w:rFonts w:ascii="Arial" w:hAnsi="Arial" w:cs="Arial"/>
                <w:b/>
                <w:bCs/>
                <w:color w:val="000000"/>
                <w:sz w:val="20"/>
                <w:szCs w:val="20"/>
              </w:rPr>
              <w:t>1990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34</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Perioperative myocardial infarction.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الجلطة القلبية فيما حول العمليات الجراحية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اشرف مصطفي فاضل غباشي</w:t>
            </w:r>
          </w:p>
        </w:tc>
        <w:tc>
          <w:tcPr>
            <w:tcW w:w="708" w:type="dxa"/>
          </w:tcPr>
          <w:p w:rsidR="00173FBD" w:rsidRDefault="00173FBD" w:rsidP="00C70F22">
            <w:pPr>
              <w:rPr>
                <w:sz w:val="24"/>
                <w:szCs w:val="24"/>
              </w:rPr>
            </w:pPr>
            <w:r>
              <w:rPr>
                <w:rFonts w:ascii="Arial" w:hAnsi="Arial" w:cs="Arial"/>
                <w:b/>
                <w:bCs/>
                <w:color w:val="000000"/>
                <w:sz w:val="20"/>
                <w:szCs w:val="20"/>
              </w:rPr>
              <w:t>1990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35</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Nutritional support in the critically ill surgical patient in the post-operative period.</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التغذية المساعدة للحالات الجراحية الحرجة فى مرحلة نا بعد العملية الجراحية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احمد لبيب احمد محمد</w:t>
            </w:r>
          </w:p>
        </w:tc>
        <w:tc>
          <w:tcPr>
            <w:tcW w:w="708" w:type="dxa"/>
          </w:tcPr>
          <w:p w:rsidR="00173FBD" w:rsidRDefault="00173FBD" w:rsidP="00C70F22">
            <w:pPr>
              <w:rPr>
                <w:sz w:val="24"/>
                <w:szCs w:val="24"/>
              </w:rPr>
            </w:pPr>
            <w:r>
              <w:rPr>
                <w:rFonts w:ascii="Arial" w:hAnsi="Arial" w:cs="Arial"/>
                <w:b/>
                <w:bCs/>
                <w:color w:val="000000"/>
                <w:sz w:val="20"/>
                <w:szCs w:val="20"/>
              </w:rPr>
              <w:t>1999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36</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Incidence of transient bacteremia following nasotracheal, orotracheal intubation and bronchoscopy.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نسبة حدوث التسمم البكتيرى العارض بعد ادخال انبوبة القصبة الهوااية عن طريق الانف والفم وبعد المنظار الشعبى</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زكريا عبدالصادق حسن الرصاصي</w:t>
            </w:r>
          </w:p>
        </w:tc>
        <w:tc>
          <w:tcPr>
            <w:tcW w:w="708" w:type="dxa"/>
          </w:tcPr>
          <w:p w:rsidR="00173FBD" w:rsidRDefault="00173FBD" w:rsidP="00C70F22">
            <w:pPr>
              <w:rPr>
                <w:sz w:val="24"/>
                <w:szCs w:val="24"/>
              </w:rPr>
            </w:pPr>
            <w:r>
              <w:rPr>
                <w:rFonts w:ascii="Arial" w:hAnsi="Arial" w:cs="Arial"/>
                <w:b/>
                <w:bCs/>
                <w:color w:val="000000"/>
                <w:sz w:val="20"/>
                <w:szCs w:val="20"/>
              </w:rPr>
              <w:t>1990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37</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Blood conservation and autologous blood transfusion in open heart surgery.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الاحتفاظ بالدم الذاتى للمريض فى عمليات القلب المفتوح</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محمود عيسوي</w:t>
            </w:r>
          </w:p>
        </w:tc>
        <w:tc>
          <w:tcPr>
            <w:tcW w:w="708" w:type="dxa"/>
          </w:tcPr>
          <w:p w:rsidR="00173FBD" w:rsidRDefault="00173FBD" w:rsidP="00C70F22">
            <w:pPr>
              <w:rPr>
                <w:sz w:val="24"/>
                <w:szCs w:val="24"/>
              </w:rPr>
            </w:pPr>
            <w:r>
              <w:rPr>
                <w:rFonts w:ascii="Arial" w:hAnsi="Arial" w:cs="Arial"/>
                <w:b/>
                <w:bCs/>
                <w:color w:val="000000"/>
                <w:sz w:val="20"/>
                <w:szCs w:val="20"/>
              </w:rPr>
              <w:t>1989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38</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Drug interaction in anaesthesia.</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تفاعلات الادوية مع بعضها فى مجال التخدير</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ممدوح محمد فتحي طه</w:t>
            </w:r>
          </w:p>
        </w:tc>
        <w:tc>
          <w:tcPr>
            <w:tcW w:w="708" w:type="dxa"/>
          </w:tcPr>
          <w:p w:rsidR="00173FBD" w:rsidRDefault="00173FBD" w:rsidP="00C70F22">
            <w:pPr>
              <w:rPr>
                <w:sz w:val="24"/>
                <w:szCs w:val="24"/>
              </w:rPr>
            </w:pPr>
            <w:r>
              <w:rPr>
                <w:rFonts w:ascii="Arial" w:hAnsi="Arial" w:cs="Arial"/>
                <w:b/>
                <w:bCs/>
                <w:color w:val="000000"/>
                <w:sz w:val="20"/>
                <w:szCs w:val="20"/>
              </w:rPr>
              <w:t>1984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39</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 correlative study between the duration of muscular relaxation of pancuronium, alcuronium, gallamine, tubocurarine and serum protein fractions.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 xml:space="preserve">دراسة العلاقة بين ارتخاء العضلات الناتج عن استعمال مواد البانكسيرنيوم </w:t>
            </w:r>
            <w:r w:rsidRPr="00BD5D09">
              <w:rPr>
                <w:rFonts w:asciiTheme="minorBidi" w:hAnsiTheme="minorBidi"/>
                <w:b/>
                <w:bCs/>
                <w:color w:val="000000"/>
                <w:sz w:val="20"/>
                <w:szCs w:val="20"/>
              </w:rPr>
              <w:t xml:space="preserve">, </w:t>
            </w:r>
            <w:r w:rsidRPr="00BD5D09">
              <w:rPr>
                <w:rFonts w:asciiTheme="minorBidi" w:hAnsiTheme="minorBidi"/>
                <w:b/>
                <w:bCs/>
                <w:color w:val="000000"/>
                <w:sz w:val="20"/>
                <w:szCs w:val="20"/>
                <w:rtl/>
              </w:rPr>
              <w:t xml:space="preserve">الكيرونيم </w:t>
            </w:r>
            <w:r w:rsidRPr="00BD5D09">
              <w:rPr>
                <w:rFonts w:asciiTheme="minorBidi" w:hAnsiTheme="minorBidi"/>
                <w:b/>
                <w:bCs/>
                <w:color w:val="000000"/>
                <w:sz w:val="20"/>
                <w:szCs w:val="20"/>
              </w:rPr>
              <w:t xml:space="preserve">, </w:t>
            </w:r>
            <w:r w:rsidRPr="00BD5D09">
              <w:rPr>
                <w:rFonts w:asciiTheme="minorBidi" w:hAnsiTheme="minorBidi"/>
                <w:b/>
                <w:bCs/>
                <w:color w:val="000000"/>
                <w:sz w:val="20"/>
                <w:szCs w:val="20"/>
                <w:rtl/>
              </w:rPr>
              <w:t xml:space="preserve">جاللامين </w:t>
            </w:r>
            <w:r w:rsidRPr="00BD5D09">
              <w:rPr>
                <w:rFonts w:asciiTheme="minorBidi" w:hAnsiTheme="minorBidi"/>
                <w:b/>
                <w:bCs/>
                <w:color w:val="000000"/>
                <w:sz w:val="20"/>
                <w:szCs w:val="20"/>
              </w:rPr>
              <w:t xml:space="preserve">, </w:t>
            </w:r>
            <w:r w:rsidRPr="00BD5D09">
              <w:rPr>
                <w:rFonts w:asciiTheme="minorBidi" w:hAnsiTheme="minorBidi"/>
                <w:b/>
                <w:bCs/>
                <w:color w:val="000000"/>
                <w:sz w:val="20"/>
                <w:szCs w:val="20"/>
                <w:rtl/>
              </w:rPr>
              <w:t xml:space="preserve">التبوبوكبوارين </w:t>
            </w:r>
            <w:r w:rsidRPr="00BD5D09">
              <w:rPr>
                <w:rFonts w:asciiTheme="minorBidi" w:hAnsiTheme="minorBidi"/>
                <w:b/>
                <w:bCs/>
                <w:color w:val="000000"/>
                <w:sz w:val="20"/>
                <w:szCs w:val="20"/>
              </w:rPr>
              <w:t xml:space="preserve">, </w:t>
            </w:r>
            <w:r w:rsidRPr="00BD5D09">
              <w:rPr>
                <w:rFonts w:asciiTheme="minorBidi" w:hAnsiTheme="minorBidi"/>
                <w:b/>
                <w:bCs/>
                <w:color w:val="000000"/>
                <w:sz w:val="20"/>
                <w:szCs w:val="20"/>
                <w:rtl/>
              </w:rPr>
              <w:t>وبروتينات السيرم</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مجدي يسن عبدالعظيم عجلان</w:t>
            </w:r>
          </w:p>
        </w:tc>
        <w:tc>
          <w:tcPr>
            <w:tcW w:w="708" w:type="dxa"/>
          </w:tcPr>
          <w:p w:rsidR="00173FBD" w:rsidRDefault="00173FBD" w:rsidP="00C70F22">
            <w:pPr>
              <w:rPr>
                <w:sz w:val="24"/>
                <w:szCs w:val="24"/>
              </w:rPr>
            </w:pPr>
            <w:r>
              <w:rPr>
                <w:rFonts w:ascii="Arial" w:hAnsi="Arial" w:cs="Arial"/>
                <w:b/>
                <w:bCs/>
                <w:color w:val="000000"/>
                <w:sz w:val="20"/>
                <w:szCs w:val="20"/>
              </w:rPr>
              <w:t>1984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40</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Anaesthetic considerations for mitral valve prolapse patients.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اعتبارات التخدير بالنسبة لمرضى تدلى الصمام الميترالى</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هاله رضا محفوظ صموئيل</w:t>
            </w:r>
          </w:p>
        </w:tc>
        <w:tc>
          <w:tcPr>
            <w:tcW w:w="708" w:type="dxa"/>
          </w:tcPr>
          <w:p w:rsidR="00173FBD" w:rsidRDefault="00173FBD" w:rsidP="00C70F22">
            <w:pPr>
              <w:rPr>
                <w:sz w:val="24"/>
                <w:szCs w:val="24"/>
              </w:rPr>
            </w:pPr>
            <w:r>
              <w:rPr>
                <w:rFonts w:ascii="Arial" w:hAnsi="Arial" w:cs="Arial"/>
                <w:b/>
                <w:bCs/>
                <w:color w:val="000000"/>
                <w:sz w:val="20"/>
                <w:szCs w:val="20"/>
              </w:rPr>
              <w:t>1990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41</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Morphine versus butorphanol for the relief of post-operative pain after upper abdominal operations.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مقارنة بين تاثير عقار المورفين والبيوترفانول على ازالة الام ما بعد العمليات فى المنطقة العلوية من البطن</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طارق احمد بهجت الانصاري</w:t>
            </w:r>
          </w:p>
        </w:tc>
        <w:tc>
          <w:tcPr>
            <w:tcW w:w="708" w:type="dxa"/>
          </w:tcPr>
          <w:p w:rsidR="00173FBD" w:rsidRDefault="00173FBD" w:rsidP="00C70F22">
            <w:pPr>
              <w:rPr>
                <w:sz w:val="24"/>
                <w:szCs w:val="24"/>
              </w:rPr>
            </w:pPr>
            <w:r>
              <w:rPr>
                <w:rFonts w:ascii="Arial" w:hAnsi="Arial" w:cs="Arial"/>
                <w:b/>
                <w:bCs/>
                <w:color w:val="000000"/>
                <w:sz w:val="20"/>
                <w:szCs w:val="20"/>
              </w:rPr>
              <w:t>1984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42</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Study of serum electrolyte and osmolality changes following transurethral resection of the prostate.</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التغيرات فى الالكتروليتات و فى سموزية السيرم بعد عملية استاصال البروستاتا عن طريق مجرى البول</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عمرو محمد السيد عبدالعال</w:t>
            </w:r>
          </w:p>
        </w:tc>
        <w:tc>
          <w:tcPr>
            <w:tcW w:w="708" w:type="dxa"/>
          </w:tcPr>
          <w:p w:rsidR="00173FBD" w:rsidRDefault="00173FBD" w:rsidP="00C70F22">
            <w:pPr>
              <w:rPr>
                <w:sz w:val="24"/>
                <w:szCs w:val="24"/>
              </w:rPr>
            </w:pPr>
            <w:r>
              <w:rPr>
                <w:rFonts w:ascii="Arial" w:hAnsi="Arial" w:cs="Arial"/>
                <w:b/>
                <w:bCs/>
                <w:color w:val="000000"/>
                <w:sz w:val="20"/>
                <w:szCs w:val="20"/>
              </w:rPr>
              <w:t>1990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43</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The nutritional management of patients with head inguries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التعامل الغذااى مع مرضى اصابات الراس</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محمود عثمان ابراهيم</w:t>
            </w:r>
          </w:p>
        </w:tc>
        <w:tc>
          <w:tcPr>
            <w:tcW w:w="708" w:type="dxa"/>
          </w:tcPr>
          <w:p w:rsidR="00173FBD" w:rsidRDefault="00173FBD" w:rsidP="00C70F22">
            <w:pPr>
              <w:rPr>
                <w:sz w:val="24"/>
                <w:szCs w:val="24"/>
              </w:rPr>
            </w:pPr>
            <w:r>
              <w:rPr>
                <w:rFonts w:ascii="Arial" w:hAnsi="Arial" w:cs="Arial"/>
                <w:b/>
                <w:bCs/>
                <w:color w:val="000000"/>
                <w:sz w:val="20"/>
                <w:szCs w:val="20"/>
              </w:rPr>
              <w:t>2007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44</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 comparative study of the effect of pretreatment with calcium giuconate, d-tubocurarine, lignocaine and lignocaine / d-tubocurarine, for possible prevention of succinycholine induced myalgia.</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 xml:space="preserve">دراسة مقارنة لبحث امكانية العلاج بجلوكونات الكالسيوم </w:t>
            </w:r>
            <w:r w:rsidRPr="00BD5D09">
              <w:rPr>
                <w:rFonts w:asciiTheme="minorBidi" w:hAnsiTheme="minorBidi"/>
                <w:b/>
                <w:bCs/>
                <w:color w:val="000000"/>
                <w:sz w:val="20"/>
                <w:szCs w:val="20"/>
              </w:rPr>
              <w:t xml:space="preserve">, </w:t>
            </w:r>
            <w:r w:rsidRPr="00BD5D09">
              <w:rPr>
                <w:rFonts w:asciiTheme="minorBidi" w:hAnsiTheme="minorBidi"/>
                <w:b/>
                <w:bCs/>
                <w:color w:val="000000"/>
                <w:sz w:val="20"/>
                <w:szCs w:val="20"/>
                <w:rtl/>
              </w:rPr>
              <w:t xml:space="preserve">التيوبوكورارين </w:t>
            </w:r>
            <w:r w:rsidRPr="00BD5D09">
              <w:rPr>
                <w:rFonts w:asciiTheme="minorBidi" w:hAnsiTheme="minorBidi"/>
                <w:b/>
                <w:bCs/>
                <w:color w:val="000000"/>
                <w:sz w:val="20"/>
                <w:szCs w:val="20"/>
              </w:rPr>
              <w:t xml:space="preserve">, </w:t>
            </w:r>
            <w:r w:rsidRPr="00BD5D09">
              <w:rPr>
                <w:rFonts w:asciiTheme="minorBidi" w:hAnsiTheme="minorBidi"/>
                <w:b/>
                <w:bCs/>
                <w:color w:val="000000"/>
                <w:sz w:val="20"/>
                <w:szCs w:val="20"/>
                <w:rtl/>
              </w:rPr>
              <w:t>الزيلوكين ومزيج الزيلوكين والتيوبوكورارين فى امكانية منع حدوث الالام الضلم الناشاة عن استعمال السكسنيل كولين</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ممدوح السيد لطفي</w:t>
            </w:r>
          </w:p>
        </w:tc>
        <w:tc>
          <w:tcPr>
            <w:tcW w:w="708" w:type="dxa"/>
          </w:tcPr>
          <w:p w:rsidR="00173FBD" w:rsidRDefault="00173FBD" w:rsidP="00C70F22">
            <w:pPr>
              <w:rPr>
                <w:sz w:val="24"/>
                <w:szCs w:val="24"/>
              </w:rPr>
            </w:pPr>
            <w:r>
              <w:rPr>
                <w:rFonts w:ascii="Arial" w:hAnsi="Arial" w:cs="Arial"/>
                <w:b/>
                <w:bCs/>
                <w:color w:val="000000"/>
                <w:sz w:val="20"/>
                <w:szCs w:val="20"/>
              </w:rPr>
              <w:t>1984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lastRenderedPageBreak/>
              <w:t>45</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Total intravenous anaesthesia by infusion using althesin in laryngeal endoscopy.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التخدير الكلى عن طريق الحقن بالوريد باستعمال الثيزين فى مناظير الحنجرة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احمد محمد بسيوني</w:t>
            </w:r>
          </w:p>
        </w:tc>
        <w:tc>
          <w:tcPr>
            <w:tcW w:w="708" w:type="dxa"/>
          </w:tcPr>
          <w:p w:rsidR="00173FBD" w:rsidRDefault="00173FBD" w:rsidP="00C70F22">
            <w:pPr>
              <w:rPr>
                <w:sz w:val="24"/>
                <w:szCs w:val="24"/>
              </w:rPr>
            </w:pPr>
            <w:r>
              <w:rPr>
                <w:rFonts w:ascii="Arial" w:hAnsi="Arial" w:cs="Arial"/>
                <w:b/>
                <w:bCs/>
                <w:color w:val="000000"/>
                <w:sz w:val="20"/>
                <w:szCs w:val="20"/>
              </w:rPr>
              <w:t>1985</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46</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Transmucosal use of oral fentanyl.</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استخدام عقار سترات الفنتانيل عن طريق الاغشية المخاطية قبل العمليات فى الاطفال</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همت السيد علام</w:t>
            </w:r>
          </w:p>
        </w:tc>
        <w:tc>
          <w:tcPr>
            <w:tcW w:w="708" w:type="dxa"/>
          </w:tcPr>
          <w:p w:rsidR="00173FBD" w:rsidRDefault="00173FBD" w:rsidP="00C70F22">
            <w:pPr>
              <w:rPr>
                <w:sz w:val="24"/>
                <w:szCs w:val="24"/>
              </w:rPr>
            </w:pPr>
            <w:r>
              <w:rPr>
                <w:rFonts w:ascii="Arial" w:hAnsi="Arial" w:cs="Arial"/>
                <w:b/>
                <w:bCs/>
                <w:color w:val="000000"/>
                <w:sz w:val="20"/>
                <w:szCs w:val="20"/>
              </w:rPr>
              <w:t>1990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47</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Different approaches for cancer pain management.</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الطرق المختلفة لعلاج الام السرطان</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وفيه رمضان مهدي</w:t>
            </w:r>
          </w:p>
        </w:tc>
        <w:tc>
          <w:tcPr>
            <w:tcW w:w="708" w:type="dxa"/>
          </w:tcPr>
          <w:p w:rsidR="00173FBD" w:rsidRDefault="00173FBD" w:rsidP="00C70F22">
            <w:pPr>
              <w:rPr>
                <w:sz w:val="24"/>
                <w:szCs w:val="24"/>
              </w:rPr>
            </w:pPr>
            <w:r>
              <w:rPr>
                <w:rFonts w:ascii="Arial" w:hAnsi="Arial" w:cs="Arial"/>
                <w:b/>
                <w:bCs/>
                <w:color w:val="000000"/>
                <w:sz w:val="20"/>
                <w:szCs w:val="20"/>
              </w:rPr>
              <w:t>1999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48</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 comparative study between clonidine and sodium nitroprusside to induce hypotension in middle ear surgery.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مقارنة بين عقارى الكونيدين والصوديوم نيترو بروسيد لاحداث ضغط دم منخفض اثناء جراحات الاذن الوسطى</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وسام الدين عبدالرحمن سلطان</w:t>
            </w:r>
          </w:p>
        </w:tc>
        <w:tc>
          <w:tcPr>
            <w:tcW w:w="708" w:type="dxa"/>
          </w:tcPr>
          <w:p w:rsidR="00173FBD" w:rsidRDefault="00173FBD" w:rsidP="00C70F22">
            <w:pPr>
              <w:rPr>
                <w:sz w:val="24"/>
                <w:szCs w:val="24"/>
              </w:rPr>
            </w:pPr>
            <w:r>
              <w:rPr>
                <w:rFonts w:ascii="Arial" w:hAnsi="Arial" w:cs="Arial"/>
                <w:b/>
                <w:bCs/>
                <w:color w:val="000000"/>
                <w:sz w:val="20"/>
                <w:szCs w:val="20"/>
              </w:rPr>
              <w:t>2000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49</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Comparative study between morphine, neostigmine and clonidine intra- articularly for post- knee arthroscopy pain.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مقارنة بين عقار المورفين و النيوستجمين و الكلونيدين عند الحقن فى المفصل لتخفيف الام ما بعد منظار الركبة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علاء الدين عبدالسميع عياد</w:t>
            </w:r>
          </w:p>
        </w:tc>
        <w:tc>
          <w:tcPr>
            <w:tcW w:w="708" w:type="dxa"/>
          </w:tcPr>
          <w:p w:rsidR="00173FBD" w:rsidRDefault="00173FBD" w:rsidP="00C70F22">
            <w:pPr>
              <w:rPr>
                <w:sz w:val="24"/>
                <w:szCs w:val="24"/>
              </w:rPr>
            </w:pPr>
            <w:r>
              <w:rPr>
                <w:rFonts w:ascii="Arial" w:hAnsi="Arial" w:cs="Arial"/>
                <w:b/>
                <w:bCs/>
                <w:color w:val="000000"/>
                <w:sz w:val="20"/>
                <w:szCs w:val="20"/>
              </w:rPr>
              <w:t>2001</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50</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Spinal cord stimulation, a modality, for chronic pain relief.</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اثارة الحبل الشوكى كوسيلة لتخفيف الالام المزمنة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صادق عبدالمسيح صادق</w:t>
            </w:r>
          </w:p>
        </w:tc>
        <w:tc>
          <w:tcPr>
            <w:tcW w:w="708" w:type="dxa"/>
          </w:tcPr>
          <w:p w:rsidR="00173FBD" w:rsidRDefault="00173FBD" w:rsidP="00C70F22">
            <w:pPr>
              <w:rPr>
                <w:sz w:val="24"/>
                <w:szCs w:val="24"/>
              </w:rPr>
            </w:pPr>
            <w:r>
              <w:rPr>
                <w:rFonts w:ascii="Arial" w:hAnsi="Arial" w:cs="Arial"/>
                <w:b/>
                <w:bCs/>
                <w:color w:val="000000"/>
                <w:sz w:val="20"/>
                <w:szCs w:val="20"/>
              </w:rPr>
              <w:t>2000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51</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Comparitive study between caudal ropivacaine and bupivacaine for post-operative analgesia in pediatrics.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مقارنة بين عقار الروبياكيين و البيوبيفاكيين فى التخدير الذنبى فى الاطفال لتسكين الام ما بعد العمليات الجراحية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عبدالعظيم عبدالحميد عبدالعظيم البكري</w:t>
            </w:r>
          </w:p>
        </w:tc>
        <w:tc>
          <w:tcPr>
            <w:tcW w:w="708" w:type="dxa"/>
          </w:tcPr>
          <w:p w:rsidR="00173FBD" w:rsidRDefault="00173FBD" w:rsidP="00C70F22">
            <w:pPr>
              <w:rPr>
                <w:sz w:val="24"/>
                <w:szCs w:val="24"/>
              </w:rPr>
            </w:pPr>
            <w:r>
              <w:rPr>
                <w:rFonts w:ascii="Arial" w:hAnsi="Arial" w:cs="Arial"/>
                <w:b/>
                <w:bCs/>
                <w:color w:val="000000"/>
                <w:sz w:val="20"/>
                <w:szCs w:val="20"/>
              </w:rPr>
              <w:t>2001</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52</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Recovery characteristics of sevoflurane anesthesia in pediatric patients.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خصااص الافاقة من التخدير بعقار السيفوفلورين فى الاطفال</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اشرف صلاح الدين حسنين</w:t>
            </w:r>
          </w:p>
        </w:tc>
        <w:tc>
          <w:tcPr>
            <w:tcW w:w="708" w:type="dxa"/>
          </w:tcPr>
          <w:p w:rsidR="00173FBD" w:rsidRDefault="00173FBD" w:rsidP="00C70F22">
            <w:pPr>
              <w:rPr>
                <w:sz w:val="24"/>
                <w:szCs w:val="24"/>
              </w:rPr>
            </w:pPr>
            <w:r>
              <w:rPr>
                <w:rFonts w:ascii="Arial" w:hAnsi="Arial" w:cs="Arial"/>
                <w:b/>
                <w:bCs/>
                <w:color w:val="000000"/>
                <w:sz w:val="20"/>
                <w:szCs w:val="20"/>
              </w:rPr>
              <w:t>2001</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53</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Anaesthetic impact in coagulopathy during surgical operation.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تاثير التخدير على امراض تجلد الدم اثناء العمليات الجراحية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عادل فيكتور اسكندر</w:t>
            </w:r>
          </w:p>
        </w:tc>
        <w:tc>
          <w:tcPr>
            <w:tcW w:w="708" w:type="dxa"/>
          </w:tcPr>
          <w:p w:rsidR="00173FBD" w:rsidRDefault="00173FBD" w:rsidP="00C70F22">
            <w:pPr>
              <w:rPr>
                <w:sz w:val="24"/>
                <w:szCs w:val="24"/>
              </w:rPr>
            </w:pPr>
            <w:r>
              <w:rPr>
                <w:rFonts w:ascii="Arial" w:hAnsi="Arial" w:cs="Arial"/>
                <w:b/>
                <w:bCs/>
                <w:color w:val="000000"/>
                <w:sz w:val="20"/>
                <w:szCs w:val="20"/>
              </w:rPr>
              <w:t>2001</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54</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Caudal clonidine for postoperative analgesia in adults.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تاثير عقار الكونيدين على تسكين الام ما بعد العمليات عند استخدامه فى التخدير الذنبى فى البالغين</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اشرف ابو الحسن عبداللطيف</w:t>
            </w:r>
          </w:p>
        </w:tc>
        <w:tc>
          <w:tcPr>
            <w:tcW w:w="708" w:type="dxa"/>
          </w:tcPr>
          <w:p w:rsidR="00173FBD" w:rsidRDefault="00173FBD" w:rsidP="00C70F22">
            <w:pPr>
              <w:rPr>
                <w:sz w:val="24"/>
                <w:szCs w:val="24"/>
              </w:rPr>
            </w:pPr>
            <w:r>
              <w:rPr>
                <w:rFonts w:ascii="Arial" w:hAnsi="Arial" w:cs="Arial"/>
                <w:b/>
                <w:bCs/>
                <w:color w:val="000000"/>
                <w:sz w:val="20"/>
                <w:szCs w:val="20"/>
              </w:rPr>
              <w:t>2001</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55</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Perioperative blood loss and its reduction the role of the anaesthetist.</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دور طبيب التخدير فى تقليل فقد الدم ابان العمليات الجراحية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هشام عبدالرحمن محمود</w:t>
            </w:r>
          </w:p>
        </w:tc>
        <w:tc>
          <w:tcPr>
            <w:tcW w:w="708" w:type="dxa"/>
          </w:tcPr>
          <w:p w:rsidR="00173FBD" w:rsidRDefault="00173FBD" w:rsidP="00C70F22">
            <w:pPr>
              <w:rPr>
                <w:sz w:val="24"/>
                <w:szCs w:val="24"/>
              </w:rPr>
            </w:pPr>
            <w:r>
              <w:rPr>
                <w:rFonts w:ascii="Arial" w:hAnsi="Arial" w:cs="Arial"/>
                <w:b/>
                <w:bCs/>
                <w:color w:val="000000"/>
                <w:sz w:val="20"/>
                <w:szCs w:val="20"/>
              </w:rPr>
              <w:t>2002</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56</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Adequacy of ventilation during general anesthesia in spontaneously breathing anesthetized patients using a cuffed oropharyngeal airway or laryngeal mask airway.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كفاءة التهوية التنفسية اثناء التخدير الكلى التلقااى باستخدام الممر الهوااى الفم بلوعمى ذى البالونة او الممر الهوااى الحنجرى</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جمال الصابر محمد السيد</w:t>
            </w:r>
          </w:p>
        </w:tc>
        <w:tc>
          <w:tcPr>
            <w:tcW w:w="708" w:type="dxa"/>
          </w:tcPr>
          <w:p w:rsidR="00173FBD" w:rsidRDefault="00173FBD" w:rsidP="00C70F22">
            <w:pPr>
              <w:rPr>
                <w:sz w:val="24"/>
                <w:szCs w:val="24"/>
              </w:rPr>
            </w:pPr>
            <w:r>
              <w:rPr>
                <w:rFonts w:ascii="Arial" w:hAnsi="Arial" w:cs="Arial"/>
                <w:b/>
                <w:bCs/>
                <w:color w:val="000000"/>
                <w:sz w:val="20"/>
                <w:szCs w:val="20"/>
              </w:rPr>
              <w:t>2002</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57</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Sevoflurane versus propofol for induction and maintenance of anaesthesia using laryngeal mask airway in children.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عقار السيفوفلوران مقابل البروبوفول للادخال والمتابعة التخدرية فى الاطفال باستخدام القناع الحنجرى</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موناز عبدالرحمن علي دغيدي</w:t>
            </w:r>
          </w:p>
        </w:tc>
        <w:tc>
          <w:tcPr>
            <w:tcW w:w="708" w:type="dxa"/>
          </w:tcPr>
          <w:p w:rsidR="00173FBD" w:rsidRDefault="00173FBD" w:rsidP="00C70F22">
            <w:pPr>
              <w:rPr>
                <w:sz w:val="24"/>
                <w:szCs w:val="24"/>
              </w:rPr>
            </w:pPr>
            <w:r>
              <w:rPr>
                <w:rFonts w:ascii="Arial" w:hAnsi="Arial" w:cs="Arial"/>
                <w:b/>
                <w:bCs/>
                <w:color w:val="000000"/>
                <w:sz w:val="20"/>
                <w:szCs w:val="20"/>
              </w:rPr>
              <w:t>2003</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58</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Evaluation of the effect of adding clonidine to ropivacaine for axiliary brachial plexus blockade.</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تقييم تاثير اضافة عقار الكلونيدين الى عقار الروبيفاكين فى التخدير الابطى للحزمة العصبية الذراعية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صبرى ابراهيم السيد احمد عبدالله</w:t>
            </w:r>
          </w:p>
        </w:tc>
        <w:tc>
          <w:tcPr>
            <w:tcW w:w="708" w:type="dxa"/>
          </w:tcPr>
          <w:p w:rsidR="00173FBD" w:rsidRDefault="00173FBD" w:rsidP="00C70F22">
            <w:pPr>
              <w:rPr>
                <w:sz w:val="24"/>
                <w:szCs w:val="24"/>
              </w:rPr>
            </w:pPr>
            <w:r>
              <w:rPr>
                <w:rFonts w:ascii="Arial" w:hAnsi="Arial" w:cs="Arial"/>
                <w:b/>
                <w:bCs/>
                <w:color w:val="000000"/>
                <w:sz w:val="20"/>
                <w:szCs w:val="20"/>
              </w:rPr>
              <w:t>2002</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59</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The effects of low-flow sevoflurane versus low-flow isoflurane anesthesia on renal function in hepatic patient.</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تاثير التخدير بعقارى السيفوفلورين والايزوفلورين ومعدل سريان غازات قليل بداارة التخدير من حيث التاثير على وظيفة الكلى فى مرضى الكبد</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مصطفي عبدالباري</w:t>
            </w:r>
          </w:p>
        </w:tc>
        <w:tc>
          <w:tcPr>
            <w:tcW w:w="708" w:type="dxa"/>
          </w:tcPr>
          <w:p w:rsidR="00173FBD" w:rsidRDefault="00173FBD" w:rsidP="00C70F22">
            <w:pPr>
              <w:rPr>
                <w:sz w:val="24"/>
                <w:szCs w:val="24"/>
              </w:rPr>
            </w:pPr>
            <w:r>
              <w:rPr>
                <w:rFonts w:ascii="Arial" w:hAnsi="Arial" w:cs="Arial"/>
                <w:b/>
                <w:bCs/>
                <w:color w:val="000000"/>
                <w:sz w:val="20"/>
                <w:szCs w:val="20"/>
              </w:rPr>
              <w:t>2003</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60</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Intrathecal administration of ropivacaine for saddle block.</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حقن عقار الروبى فاكين تحت الام الجافية لتخدير المنطقى العاجزية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ايمن عبدالفتاح عبدالحميد الكيلاني</w:t>
            </w:r>
          </w:p>
        </w:tc>
        <w:tc>
          <w:tcPr>
            <w:tcW w:w="708" w:type="dxa"/>
          </w:tcPr>
          <w:p w:rsidR="00173FBD" w:rsidRDefault="00173FBD" w:rsidP="00C70F22">
            <w:pPr>
              <w:rPr>
                <w:sz w:val="24"/>
                <w:szCs w:val="24"/>
              </w:rPr>
            </w:pPr>
            <w:r>
              <w:rPr>
                <w:rFonts w:ascii="Arial" w:hAnsi="Arial" w:cs="Arial"/>
                <w:b/>
                <w:bCs/>
                <w:color w:val="000000"/>
                <w:sz w:val="20"/>
                <w:szCs w:val="20"/>
              </w:rPr>
              <w:t>2001</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61</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Radiologically guided endotracheal intubation in patients with temporo-mandibular joint diseases.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ادخال انبوبة القصبة الهوااية بارشاد الاشعة فى مرضى امراض المفصل الفكى</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حاتم بهجت ابو الوفا</w:t>
            </w:r>
          </w:p>
        </w:tc>
        <w:tc>
          <w:tcPr>
            <w:tcW w:w="708" w:type="dxa"/>
          </w:tcPr>
          <w:p w:rsidR="00173FBD" w:rsidRDefault="00173FBD" w:rsidP="00C70F22">
            <w:pPr>
              <w:rPr>
                <w:sz w:val="24"/>
                <w:szCs w:val="24"/>
              </w:rPr>
            </w:pPr>
            <w:r>
              <w:rPr>
                <w:rFonts w:ascii="Arial" w:hAnsi="Arial" w:cs="Arial"/>
                <w:b/>
                <w:bCs/>
                <w:color w:val="000000"/>
                <w:sz w:val="20"/>
                <w:szCs w:val="20"/>
              </w:rPr>
              <w:t>1998</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62</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Impact of propofol - nitrous oxide versus isoflurane- nitrous oxide anaesthesia on recovery pattern and some haemodynamic functions.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 xml:space="preserve">مقارنة يبن التخدير باستعمال عقار البروبوفول </w:t>
            </w:r>
            <w:r w:rsidRPr="00BD5D09">
              <w:rPr>
                <w:rFonts w:asciiTheme="minorBidi" w:hAnsiTheme="minorBidi"/>
                <w:b/>
                <w:bCs/>
                <w:color w:val="000000"/>
                <w:sz w:val="20"/>
                <w:szCs w:val="20"/>
              </w:rPr>
              <w:t xml:space="preserve">- </w:t>
            </w:r>
            <w:r w:rsidRPr="00BD5D09">
              <w:rPr>
                <w:rFonts w:asciiTheme="minorBidi" w:hAnsiTheme="minorBidi"/>
                <w:b/>
                <w:bCs/>
                <w:color w:val="000000"/>
                <w:sz w:val="20"/>
                <w:szCs w:val="20"/>
                <w:rtl/>
              </w:rPr>
              <w:t xml:space="preserve">اكسيد النيتروز وعقار الايزوفلورين </w:t>
            </w:r>
            <w:r w:rsidRPr="00BD5D09">
              <w:rPr>
                <w:rFonts w:asciiTheme="minorBidi" w:hAnsiTheme="minorBidi"/>
                <w:b/>
                <w:bCs/>
                <w:color w:val="000000"/>
                <w:sz w:val="20"/>
                <w:szCs w:val="20"/>
              </w:rPr>
              <w:t xml:space="preserve">- </w:t>
            </w:r>
            <w:r w:rsidRPr="00BD5D09">
              <w:rPr>
                <w:rFonts w:asciiTheme="minorBidi" w:hAnsiTheme="minorBidi"/>
                <w:b/>
                <w:bCs/>
                <w:color w:val="000000"/>
                <w:sz w:val="20"/>
                <w:szCs w:val="20"/>
                <w:rtl/>
              </w:rPr>
              <w:t>اكسيد النيتروز علي الافاقة وبعض وظااف الدورة الدموية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هاله محمد قبطان</w:t>
            </w:r>
          </w:p>
        </w:tc>
        <w:tc>
          <w:tcPr>
            <w:tcW w:w="708" w:type="dxa"/>
          </w:tcPr>
          <w:p w:rsidR="00173FBD" w:rsidRDefault="00173FBD" w:rsidP="00C70F22">
            <w:pPr>
              <w:rPr>
                <w:sz w:val="24"/>
                <w:szCs w:val="24"/>
              </w:rPr>
            </w:pPr>
            <w:r>
              <w:rPr>
                <w:rFonts w:ascii="Arial" w:hAnsi="Arial" w:cs="Arial"/>
                <w:b/>
                <w:bCs/>
                <w:color w:val="000000"/>
                <w:sz w:val="20"/>
                <w:szCs w:val="20"/>
              </w:rPr>
              <w:t>1999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63</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18"/>
                <w:szCs w:val="18"/>
              </w:rPr>
              <w:t>Comparison of the effects of caudal bupivacaine and a mixture of both bupivacaine and midazolam in paediatric surgery.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مقارنة بين تاثير التخدير العجزي باستخدام عقار البوبيفاكين وخليط من عقاري البوبيفاكين والميدازولام في جراحات الاطفال</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خالد موسي ابو العنين</w:t>
            </w:r>
          </w:p>
        </w:tc>
        <w:tc>
          <w:tcPr>
            <w:tcW w:w="708" w:type="dxa"/>
          </w:tcPr>
          <w:p w:rsidR="00173FBD" w:rsidRDefault="00173FBD" w:rsidP="00C70F22">
            <w:pPr>
              <w:rPr>
                <w:sz w:val="24"/>
                <w:szCs w:val="24"/>
              </w:rPr>
            </w:pPr>
            <w:r>
              <w:rPr>
                <w:rFonts w:ascii="Arial" w:hAnsi="Arial" w:cs="Arial"/>
                <w:b/>
                <w:bCs/>
                <w:color w:val="000000"/>
                <w:sz w:val="20"/>
                <w:szCs w:val="20"/>
              </w:rPr>
              <w:t>1998</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lastRenderedPageBreak/>
              <w:t>64</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Inadvertent hypothermia in geriatric patients undergoing orthopaedic surgery.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هبوط الحرارة الغير مقصود اثناء اجراء جراحات العظام في المرضي كبار السن</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نبيل محمد الكسباني</w:t>
            </w:r>
          </w:p>
        </w:tc>
        <w:tc>
          <w:tcPr>
            <w:tcW w:w="708" w:type="dxa"/>
          </w:tcPr>
          <w:p w:rsidR="00173FBD" w:rsidRDefault="00173FBD" w:rsidP="00C70F22">
            <w:pPr>
              <w:rPr>
                <w:sz w:val="24"/>
                <w:szCs w:val="24"/>
              </w:rPr>
            </w:pPr>
            <w:r>
              <w:rPr>
                <w:rFonts w:ascii="Arial" w:hAnsi="Arial" w:cs="Arial"/>
                <w:b/>
                <w:bCs/>
                <w:color w:val="000000"/>
                <w:sz w:val="20"/>
                <w:szCs w:val="20"/>
              </w:rPr>
              <w:t>1998</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65</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Anaesthesia at remote locations.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العلاج التخديري بعيد عن حجرات العمليات التقليدية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عبير مصطفي كامل عبد الفتاح</w:t>
            </w:r>
          </w:p>
        </w:tc>
        <w:tc>
          <w:tcPr>
            <w:tcW w:w="708" w:type="dxa"/>
          </w:tcPr>
          <w:p w:rsidR="00173FBD" w:rsidRDefault="00173FBD" w:rsidP="00C70F22">
            <w:pPr>
              <w:rPr>
                <w:sz w:val="24"/>
                <w:szCs w:val="24"/>
              </w:rPr>
            </w:pPr>
            <w:r>
              <w:rPr>
                <w:rFonts w:ascii="Arial" w:hAnsi="Arial" w:cs="Arial"/>
                <w:b/>
                <w:bCs/>
                <w:color w:val="000000"/>
                <w:sz w:val="20"/>
                <w:szCs w:val="20"/>
              </w:rPr>
              <w:t>1998</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66</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Inadvertent postoperative hypothermia in neurosurgical patients.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انخفاض الحرارة الغير متعمد في مرضي جراحة المخ والاعصاب اثناء فترة ما بعد العمليات</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نيفين مصطفي سليمان</w:t>
            </w:r>
          </w:p>
        </w:tc>
        <w:tc>
          <w:tcPr>
            <w:tcW w:w="708" w:type="dxa"/>
          </w:tcPr>
          <w:p w:rsidR="00173FBD" w:rsidRDefault="00173FBD" w:rsidP="00C70F22">
            <w:pPr>
              <w:rPr>
                <w:sz w:val="24"/>
                <w:szCs w:val="24"/>
              </w:rPr>
            </w:pPr>
            <w:r>
              <w:rPr>
                <w:rFonts w:ascii="Arial" w:hAnsi="Arial" w:cs="Arial"/>
                <w:b/>
                <w:bCs/>
                <w:color w:val="000000"/>
                <w:sz w:val="20"/>
                <w:szCs w:val="20"/>
              </w:rPr>
              <w:t>2000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67</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Sevoflurane versus propofol and rocuronium for induction and maintenance of anaesthesia with endotracheal intubation in children.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السيفوفلوران مقابل البروبوفول والريكورونيوم في الادخال والمتابعة التخديرية في الاطفال باستخام انبوبة القصبة الهوااية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ايمن علي عبد المقصود ريان</w:t>
            </w:r>
          </w:p>
        </w:tc>
        <w:tc>
          <w:tcPr>
            <w:tcW w:w="708" w:type="dxa"/>
          </w:tcPr>
          <w:p w:rsidR="00173FBD" w:rsidRDefault="00173FBD" w:rsidP="00C70F22">
            <w:pPr>
              <w:rPr>
                <w:sz w:val="24"/>
                <w:szCs w:val="24"/>
              </w:rPr>
            </w:pPr>
            <w:r>
              <w:rPr>
                <w:rFonts w:ascii="Arial" w:hAnsi="Arial" w:cs="Arial"/>
                <w:b/>
                <w:bCs/>
                <w:color w:val="000000"/>
                <w:sz w:val="20"/>
                <w:szCs w:val="20"/>
              </w:rPr>
              <w:t>2004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68</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Proseal laryngeal mask airway (plma) versus laryngeal mask airway (lma) during positive pressure ventilation in the abdominal.</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مقارنة بين القناع الحنجري البروسيل والقناع الحنجري التقليدي اثناء التنفس الصناعي في العمليات الجراحية بالبطن</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فاطمه محمود احمد محمود</w:t>
            </w:r>
          </w:p>
        </w:tc>
        <w:tc>
          <w:tcPr>
            <w:tcW w:w="708" w:type="dxa"/>
          </w:tcPr>
          <w:p w:rsidR="00173FBD" w:rsidRDefault="00173FBD" w:rsidP="00C70F22">
            <w:pPr>
              <w:rPr>
                <w:sz w:val="24"/>
                <w:szCs w:val="24"/>
              </w:rPr>
            </w:pPr>
            <w:r>
              <w:rPr>
                <w:rFonts w:ascii="Arial" w:hAnsi="Arial" w:cs="Arial"/>
                <w:b/>
                <w:bCs/>
                <w:color w:val="000000"/>
                <w:sz w:val="20"/>
                <w:szCs w:val="20"/>
              </w:rPr>
              <w:t>2004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69</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Comprative study between the effects of adrenaline, clonidine and ketamine when combined with bupivacaine on the duration of post operative caudal epidural analgesia in children.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مقارنة لتاثير اضافة الادرينالين و الكلونيدين و الكيتامين علي مدي التاثير المسكن للبيوبيفاكين في التخدير الزيلي في الاطفال</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وسام احمد عبد الحميد مرعي</w:t>
            </w:r>
          </w:p>
        </w:tc>
        <w:tc>
          <w:tcPr>
            <w:tcW w:w="708" w:type="dxa"/>
          </w:tcPr>
          <w:p w:rsidR="00173FBD" w:rsidRDefault="00173FBD" w:rsidP="00C70F22">
            <w:pPr>
              <w:rPr>
                <w:sz w:val="24"/>
                <w:szCs w:val="24"/>
              </w:rPr>
            </w:pPr>
            <w:r>
              <w:rPr>
                <w:rFonts w:ascii="Arial" w:hAnsi="Arial" w:cs="Arial"/>
                <w:b/>
                <w:bCs/>
                <w:color w:val="000000"/>
                <w:sz w:val="20"/>
                <w:szCs w:val="20"/>
              </w:rPr>
              <w:t>2004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70</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Comparative study between inguinal field block and general anaesthesia in inguinal hernia repair regarding postoperative analgesia and recovery function.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مقارنة بين التخدير الموضعى والتخدير الكلى فى اصلاح الفتق الاربى وذلك فى تقليل الام ما بعد العملية الجراحية وكفاءة الافاقة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ايمن عبدالعزيز شتيه</w:t>
            </w:r>
          </w:p>
        </w:tc>
        <w:tc>
          <w:tcPr>
            <w:tcW w:w="708" w:type="dxa"/>
          </w:tcPr>
          <w:p w:rsidR="00173FBD" w:rsidRDefault="00173FBD" w:rsidP="00C70F22">
            <w:pPr>
              <w:rPr>
                <w:sz w:val="24"/>
                <w:szCs w:val="24"/>
              </w:rPr>
            </w:pPr>
            <w:r>
              <w:rPr>
                <w:rFonts w:ascii="Arial" w:hAnsi="Arial" w:cs="Arial"/>
                <w:b/>
                <w:bCs/>
                <w:color w:val="000000"/>
                <w:sz w:val="20"/>
                <w:szCs w:val="20"/>
              </w:rPr>
              <w:t>2004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71</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Comparative study of paravertebral ozone application versus caudal epidural corticosteroids in low back pain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دراسه مقارنة بين الحقن الجار فقارى للاوزون والحقن الذنبى خارج الام الجافية للكورتيزون فى علاج الام اسفل الظهر</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علاء الدين عبد السيد السقا</w:t>
            </w:r>
          </w:p>
        </w:tc>
        <w:tc>
          <w:tcPr>
            <w:tcW w:w="708" w:type="dxa"/>
          </w:tcPr>
          <w:p w:rsidR="00173FBD" w:rsidRDefault="00173FBD" w:rsidP="00C70F22">
            <w:pPr>
              <w:rPr>
                <w:sz w:val="24"/>
                <w:szCs w:val="24"/>
              </w:rPr>
            </w:pPr>
            <w:r>
              <w:rPr>
                <w:rFonts w:ascii="Arial" w:hAnsi="Arial" w:cs="Arial"/>
                <w:b/>
                <w:bCs/>
                <w:color w:val="000000"/>
                <w:sz w:val="20"/>
                <w:szCs w:val="20"/>
              </w:rPr>
              <w:t>2009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72</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Effect of intrathecal narcotic and non narcotic drugs added to bupivacaine spinal anesthesia for postoperative pain relief.</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تاثير اضافة العقاقير المخدرة والغير مخدرة على التخدير الشوكى باستخدام عقار البيوبيفاكين لازالة الم ما بعد العمليات الجراحية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رباب محمد حبيب</w:t>
            </w:r>
          </w:p>
        </w:tc>
        <w:tc>
          <w:tcPr>
            <w:tcW w:w="708" w:type="dxa"/>
          </w:tcPr>
          <w:p w:rsidR="00173FBD" w:rsidRDefault="00173FBD" w:rsidP="00C70F22">
            <w:pPr>
              <w:rPr>
                <w:sz w:val="24"/>
                <w:szCs w:val="24"/>
              </w:rPr>
            </w:pPr>
            <w:r>
              <w:rPr>
                <w:rFonts w:ascii="Arial" w:hAnsi="Arial" w:cs="Arial"/>
                <w:b/>
                <w:bCs/>
                <w:color w:val="000000"/>
                <w:sz w:val="20"/>
                <w:szCs w:val="20"/>
              </w:rPr>
              <w:t>2004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73</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 comparative study of granisetron, ondansetron, metoclopramide, and placebo for the prevention of post operative nausea and vomiting in children undergoing eye muscle surgery.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مقارنة الجرانسترون والاوندانسترون والميتوكلوبراميد بالنسبة للعلاج الارضااى للوقاية من الغثيان والقا بعد حالات جراحة اصلاح الحول فى الاطفال</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بهجت عبدالعظيم الشقنقيري</w:t>
            </w:r>
          </w:p>
        </w:tc>
        <w:tc>
          <w:tcPr>
            <w:tcW w:w="708" w:type="dxa"/>
          </w:tcPr>
          <w:p w:rsidR="00173FBD" w:rsidRDefault="00173FBD" w:rsidP="00C70F22">
            <w:pPr>
              <w:rPr>
                <w:sz w:val="24"/>
                <w:szCs w:val="24"/>
              </w:rPr>
            </w:pPr>
            <w:r>
              <w:rPr>
                <w:rFonts w:ascii="Arial" w:hAnsi="Arial" w:cs="Arial"/>
                <w:b/>
                <w:bCs/>
                <w:color w:val="000000"/>
                <w:sz w:val="20"/>
                <w:szCs w:val="20"/>
              </w:rPr>
              <w:t>2004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74</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Evaluation of different ventilatory devices during anesthesia in spontanously breathing patients.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تقييم استخدام ادوات التنفس المختلفة في التنفس التلقااي للمرضي اثناء التخدير العام</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ايناس عبد المحسن سليمان شاهين</w:t>
            </w:r>
          </w:p>
        </w:tc>
        <w:tc>
          <w:tcPr>
            <w:tcW w:w="708" w:type="dxa"/>
          </w:tcPr>
          <w:p w:rsidR="00173FBD" w:rsidRDefault="00173FBD" w:rsidP="00C70F22">
            <w:pPr>
              <w:rPr>
                <w:sz w:val="24"/>
                <w:szCs w:val="24"/>
              </w:rPr>
            </w:pPr>
            <w:r>
              <w:rPr>
                <w:rFonts w:ascii="Arial" w:hAnsi="Arial" w:cs="Arial"/>
                <w:b/>
                <w:bCs/>
                <w:color w:val="000000"/>
                <w:sz w:val="20"/>
                <w:szCs w:val="20"/>
              </w:rPr>
              <w:t>2005</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75</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 compartive study of intraoperative and postoperative analgesic effects of various techniques of femoral nerve block in knee surgery.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مقارنة للتقنيات المختلفة لتخدير العصب الفخدي في عمليات الركبة لازالة الالم اثناء العملية وما بعدها</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الهام محمد السيد الفقي</w:t>
            </w:r>
          </w:p>
        </w:tc>
        <w:tc>
          <w:tcPr>
            <w:tcW w:w="708" w:type="dxa"/>
          </w:tcPr>
          <w:p w:rsidR="00173FBD" w:rsidRDefault="00173FBD" w:rsidP="00C70F22">
            <w:pPr>
              <w:rPr>
                <w:sz w:val="24"/>
                <w:szCs w:val="24"/>
              </w:rPr>
            </w:pPr>
            <w:r>
              <w:rPr>
                <w:rFonts w:ascii="Arial" w:hAnsi="Arial" w:cs="Arial"/>
                <w:b/>
                <w:bCs/>
                <w:color w:val="000000"/>
                <w:sz w:val="20"/>
                <w:szCs w:val="20"/>
              </w:rPr>
              <w:t>2004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76</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Comparative study of postoperative analgesic effect of thoracic epidural ropivacaine,fentanyl and their combination in patients undergoing upper abdominal and thoracic surgeries.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مقارنة لتسكين الالم بعد العمليات الجراحة اعلي البطن والصدر بالحقن خارج الام الام الجافية الصدرية باستخدام عقاري الروبيفاكين ، الفنتانيل و الروبيفاكين مع الفنتانيل</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هناء ابو الفتوح عبد المعطي</w:t>
            </w:r>
          </w:p>
        </w:tc>
        <w:tc>
          <w:tcPr>
            <w:tcW w:w="708" w:type="dxa"/>
          </w:tcPr>
          <w:p w:rsidR="00173FBD" w:rsidRDefault="00173FBD" w:rsidP="00C70F22">
            <w:pPr>
              <w:rPr>
                <w:sz w:val="24"/>
                <w:szCs w:val="24"/>
              </w:rPr>
            </w:pPr>
            <w:r>
              <w:rPr>
                <w:rFonts w:ascii="Arial" w:hAnsi="Arial" w:cs="Arial"/>
                <w:b/>
                <w:bCs/>
                <w:color w:val="000000"/>
                <w:sz w:val="20"/>
                <w:szCs w:val="20"/>
              </w:rPr>
              <w:t>2004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77</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Clinical evaluation of single injection paravertebral block as preemptive analgesia in major breast surgery.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تقييم سريري للتخدير الجار عمود فقري كتسكين مبداي في جراحات الثدي الكبري</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اماني سعيد اسماعيل عمار</w:t>
            </w:r>
          </w:p>
        </w:tc>
        <w:tc>
          <w:tcPr>
            <w:tcW w:w="708" w:type="dxa"/>
          </w:tcPr>
          <w:p w:rsidR="00173FBD" w:rsidRDefault="00173FBD" w:rsidP="00C70F22">
            <w:pPr>
              <w:rPr>
                <w:sz w:val="24"/>
                <w:szCs w:val="24"/>
              </w:rPr>
            </w:pPr>
            <w:r>
              <w:rPr>
                <w:rFonts w:ascii="Arial" w:hAnsi="Arial" w:cs="Arial"/>
                <w:b/>
                <w:bCs/>
                <w:color w:val="000000"/>
                <w:sz w:val="20"/>
                <w:szCs w:val="20"/>
              </w:rPr>
              <w:t>2004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78</w:t>
            </w:r>
          </w:p>
        </w:tc>
        <w:tc>
          <w:tcPr>
            <w:tcW w:w="4253" w:type="dxa"/>
          </w:tcPr>
          <w:p w:rsidR="00173FBD" w:rsidRDefault="00173FBD" w:rsidP="00C70F22">
            <w:pPr>
              <w:rPr>
                <w:rFonts w:asciiTheme="minorBidi" w:hAnsiTheme="minorBidi"/>
                <w:b/>
                <w:bCs/>
                <w:color w:val="000000"/>
                <w:sz w:val="20"/>
                <w:szCs w:val="20"/>
              </w:rPr>
            </w:pPr>
            <w:r w:rsidRPr="00BD5D09">
              <w:rPr>
                <w:rFonts w:asciiTheme="minorBidi" w:hAnsiTheme="minorBidi"/>
                <w:b/>
                <w:bCs/>
                <w:color w:val="000000"/>
                <w:sz w:val="20"/>
                <w:szCs w:val="20"/>
              </w:rPr>
              <w:t>Eicosanoids in anesthetic practice</w:t>
            </w:r>
          </w:p>
          <w:p w:rsidR="00BD5D09" w:rsidRPr="00BD5D09" w:rsidRDefault="00BD5D09" w:rsidP="00C70F22">
            <w:pPr>
              <w:rPr>
                <w:rFonts w:asciiTheme="minorBidi" w:hAnsiTheme="minorBidi"/>
                <w:b/>
                <w:bCs/>
                <w:sz w:val="20"/>
                <w:szCs w:val="20"/>
              </w:rPr>
            </w:pP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استخدامات الايكوسانويدز في التخدير</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اماني علي سلطان</w:t>
            </w:r>
          </w:p>
        </w:tc>
        <w:tc>
          <w:tcPr>
            <w:tcW w:w="708" w:type="dxa"/>
          </w:tcPr>
          <w:p w:rsidR="00173FBD" w:rsidRDefault="00173FBD" w:rsidP="00C70F22">
            <w:pPr>
              <w:rPr>
                <w:sz w:val="24"/>
                <w:szCs w:val="24"/>
              </w:rPr>
            </w:pPr>
            <w:r>
              <w:rPr>
                <w:rFonts w:ascii="Arial" w:hAnsi="Arial" w:cs="Arial"/>
                <w:b/>
                <w:bCs/>
                <w:color w:val="000000"/>
                <w:sz w:val="20"/>
                <w:szCs w:val="20"/>
              </w:rPr>
              <w:t>2006</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lastRenderedPageBreak/>
              <w:t>79</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Perioperative management of living donor liver transplantation in adult patients.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العناية حول العمليات بمرضي زراعة الكبد من متبرع اي في المرضي البالغين</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مها لطفي الشيخ</w:t>
            </w:r>
          </w:p>
        </w:tc>
        <w:tc>
          <w:tcPr>
            <w:tcW w:w="708" w:type="dxa"/>
          </w:tcPr>
          <w:p w:rsidR="00173FBD" w:rsidRDefault="00173FBD" w:rsidP="00C70F22">
            <w:pPr>
              <w:rPr>
                <w:sz w:val="24"/>
                <w:szCs w:val="24"/>
              </w:rPr>
            </w:pPr>
            <w:r>
              <w:rPr>
                <w:rFonts w:ascii="Arial" w:hAnsi="Arial" w:cs="Arial"/>
                <w:b/>
                <w:bCs/>
                <w:color w:val="000000"/>
                <w:sz w:val="20"/>
                <w:szCs w:val="20"/>
              </w:rPr>
              <w:t>2006</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80</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Pain management in pediatric patients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علاج الالم في الاطفال</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هبه صلاح محمد ابو هيبه</w:t>
            </w:r>
          </w:p>
        </w:tc>
        <w:tc>
          <w:tcPr>
            <w:tcW w:w="708" w:type="dxa"/>
          </w:tcPr>
          <w:p w:rsidR="00173FBD" w:rsidRDefault="00173FBD" w:rsidP="00C70F22">
            <w:pPr>
              <w:rPr>
                <w:sz w:val="24"/>
                <w:szCs w:val="24"/>
              </w:rPr>
            </w:pPr>
            <w:r>
              <w:rPr>
                <w:rFonts w:ascii="Arial" w:hAnsi="Arial" w:cs="Arial"/>
                <w:b/>
                <w:bCs/>
                <w:color w:val="000000"/>
                <w:sz w:val="20"/>
                <w:szCs w:val="20"/>
              </w:rPr>
              <w:t>2007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81</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Updtes in peri-operative strategies to reduce the needs for allogenic blood transfusion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الجديد فى استراتيجيات تقليل احتياجات نقل الدم من المتبرعين ابان العمليات الجراحية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خالد محمد جاب الله</w:t>
            </w:r>
          </w:p>
        </w:tc>
        <w:tc>
          <w:tcPr>
            <w:tcW w:w="708" w:type="dxa"/>
          </w:tcPr>
          <w:p w:rsidR="00173FBD" w:rsidRDefault="00173FBD" w:rsidP="00C70F22">
            <w:pPr>
              <w:rPr>
                <w:sz w:val="24"/>
                <w:szCs w:val="24"/>
              </w:rPr>
            </w:pPr>
            <w:r>
              <w:rPr>
                <w:rFonts w:ascii="Arial" w:hAnsi="Arial" w:cs="Arial"/>
                <w:b/>
                <w:bCs/>
                <w:color w:val="000000"/>
                <w:sz w:val="20"/>
                <w:szCs w:val="20"/>
              </w:rPr>
              <w:t>2007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82</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Tight glycemic control in critically ill patients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التحكم الدقيق فى نسب الجلوكوز فى الدم فى مرضى الحالات الحرجة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هاجر حمدى محمدي</w:t>
            </w:r>
          </w:p>
        </w:tc>
        <w:tc>
          <w:tcPr>
            <w:tcW w:w="708" w:type="dxa"/>
          </w:tcPr>
          <w:p w:rsidR="00173FBD" w:rsidRDefault="00173FBD" w:rsidP="00C70F22">
            <w:pPr>
              <w:rPr>
                <w:sz w:val="24"/>
                <w:szCs w:val="24"/>
              </w:rPr>
            </w:pPr>
            <w:r>
              <w:rPr>
                <w:rFonts w:ascii="Arial" w:hAnsi="Arial" w:cs="Arial"/>
                <w:b/>
                <w:bCs/>
                <w:color w:val="000000"/>
                <w:sz w:val="20"/>
                <w:szCs w:val="20"/>
              </w:rPr>
              <w:t>2007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83</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Sepsis syndrome -pathophysiology and management update</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الجديد فى الفسيولوجيا المرضية والتشخيص والعلاج لمتلازمة التسمم</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وليد علي ابو عمر</w:t>
            </w:r>
          </w:p>
        </w:tc>
        <w:tc>
          <w:tcPr>
            <w:tcW w:w="708" w:type="dxa"/>
          </w:tcPr>
          <w:p w:rsidR="00173FBD" w:rsidRDefault="00173FBD" w:rsidP="00C70F22">
            <w:pPr>
              <w:rPr>
                <w:sz w:val="24"/>
                <w:szCs w:val="24"/>
              </w:rPr>
            </w:pPr>
            <w:r>
              <w:rPr>
                <w:rFonts w:ascii="Arial" w:hAnsi="Arial" w:cs="Arial"/>
                <w:b/>
                <w:bCs/>
                <w:color w:val="000000"/>
                <w:sz w:val="20"/>
                <w:szCs w:val="20"/>
              </w:rPr>
              <w:t>2007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84</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Organs preconditioning/mechanisms,clinical trials feasibility of applications for organs protection in clinical practice</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اليات العمل</w:t>
            </w:r>
            <w:r w:rsidRPr="00BD5D09">
              <w:rPr>
                <w:rFonts w:asciiTheme="minorBidi" w:hAnsiTheme="minorBidi"/>
                <w:b/>
                <w:bCs/>
                <w:color w:val="000000"/>
                <w:sz w:val="20"/>
                <w:szCs w:val="20"/>
              </w:rPr>
              <w:t>,</w:t>
            </w:r>
            <w:r w:rsidRPr="00BD5D09">
              <w:rPr>
                <w:rFonts w:asciiTheme="minorBidi" w:hAnsiTheme="minorBidi"/>
                <w:b/>
                <w:bCs/>
                <w:color w:val="000000"/>
                <w:sz w:val="20"/>
                <w:szCs w:val="20"/>
                <w:rtl/>
              </w:rPr>
              <w:t>المحاولات الاكلينيكية وامكانية تطبيقها لحماية الاعضاء فى الممارسات الاكلينيكية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منصور محمد عبد الله</w:t>
            </w:r>
          </w:p>
        </w:tc>
        <w:tc>
          <w:tcPr>
            <w:tcW w:w="708" w:type="dxa"/>
          </w:tcPr>
          <w:p w:rsidR="00173FBD" w:rsidRDefault="00173FBD" w:rsidP="00C70F22">
            <w:pPr>
              <w:rPr>
                <w:sz w:val="24"/>
                <w:szCs w:val="24"/>
              </w:rPr>
            </w:pPr>
            <w:r>
              <w:rPr>
                <w:rFonts w:ascii="Arial" w:hAnsi="Arial" w:cs="Arial"/>
                <w:b/>
                <w:bCs/>
                <w:color w:val="000000"/>
                <w:sz w:val="20"/>
                <w:szCs w:val="20"/>
              </w:rPr>
              <w:t>2007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85</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Goagulopathy in anesthetic and intensive care practice</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التخثر الدموى فى تطبيقات التخدير والرعاية المركزة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اسماء اسماعيل محمد سلامه</w:t>
            </w:r>
          </w:p>
        </w:tc>
        <w:tc>
          <w:tcPr>
            <w:tcW w:w="708" w:type="dxa"/>
          </w:tcPr>
          <w:p w:rsidR="00173FBD" w:rsidRDefault="00173FBD" w:rsidP="00C70F22">
            <w:pPr>
              <w:rPr>
                <w:sz w:val="24"/>
                <w:szCs w:val="24"/>
              </w:rPr>
            </w:pPr>
            <w:r>
              <w:rPr>
                <w:rFonts w:ascii="Arial" w:hAnsi="Arial" w:cs="Arial"/>
                <w:b/>
                <w:bCs/>
                <w:color w:val="000000"/>
                <w:sz w:val="20"/>
                <w:szCs w:val="20"/>
              </w:rPr>
              <w:t>2008</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86</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Perioperative dysrhythmias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اضطرابات نبضات القلب فيما حول العمليات الجراحية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فتحى عبد الشافى ابو سيد</w:t>
            </w:r>
          </w:p>
        </w:tc>
        <w:tc>
          <w:tcPr>
            <w:tcW w:w="708" w:type="dxa"/>
          </w:tcPr>
          <w:p w:rsidR="00173FBD" w:rsidRDefault="00173FBD" w:rsidP="00C70F22">
            <w:pPr>
              <w:rPr>
                <w:sz w:val="24"/>
                <w:szCs w:val="24"/>
              </w:rPr>
            </w:pPr>
            <w:r>
              <w:rPr>
                <w:rFonts w:ascii="Arial" w:hAnsi="Arial" w:cs="Arial"/>
                <w:b/>
                <w:bCs/>
                <w:color w:val="000000"/>
                <w:sz w:val="20"/>
                <w:szCs w:val="20"/>
              </w:rPr>
              <w:t>2008</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87</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Mechanical ventilation in critically ill pediatric patient</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التنفس الصناعى فى الحالات الحرجة للاطفال</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اسماء محمد حمزه صدقي</w:t>
            </w:r>
          </w:p>
        </w:tc>
        <w:tc>
          <w:tcPr>
            <w:tcW w:w="708" w:type="dxa"/>
          </w:tcPr>
          <w:p w:rsidR="00173FBD" w:rsidRDefault="00173FBD" w:rsidP="00C70F22">
            <w:pPr>
              <w:rPr>
                <w:sz w:val="24"/>
                <w:szCs w:val="24"/>
              </w:rPr>
            </w:pPr>
            <w:r>
              <w:rPr>
                <w:rFonts w:ascii="Arial" w:hAnsi="Arial" w:cs="Arial"/>
                <w:b/>
                <w:bCs/>
                <w:color w:val="000000"/>
                <w:sz w:val="20"/>
                <w:szCs w:val="20"/>
              </w:rPr>
              <w:t>2008</w:t>
            </w:r>
          </w:p>
        </w:tc>
      </w:tr>
      <w:tr w:rsidR="00C70F22" w:rsidTr="00BD5D09">
        <w:tc>
          <w:tcPr>
            <w:tcW w:w="567" w:type="dxa"/>
          </w:tcPr>
          <w:p w:rsidR="00C70F22" w:rsidRDefault="00C70F22" w:rsidP="00C70F22">
            <w:pPr>
              <w:jc w:val="center"/>
              <w:rPr>
                <w:rFonts w:ascii="Arial" w:hAnsi="Arial" w:cs="Arial"/>
                <w:b/>
                <w:bCs/>
                <w:color w:val="000000"/>
                <w:sz w:val="20"/>
                <w:szCs w:val="20"/>
              </w:rPr>
            </w:pPr>
            <w:r>
              <w:rPr>
                <w:rFonts w:ascii="Arial" w:hAnsi="Arial" w:cs="Arial"/>
                <w:b/>
                <w:bCs/>
                <w:color w:val="000000"/>
                <w:sz w:val="20"/>
                <w:szCs w:val="20"/>
              </w:rPr>
              <w:t>88</w:t>
            </w:r>
          </w:p>
        </w:tc>
        <w:tc>
          <w:tcPr>
            <w:tcW w:w="4253" w:type="dxa"/>
          </w:tcPr>
          <w:p w:rsidR="00C70F22" w:rsidRPr="00BD5D09" w:rsidRDefault="00C70F22" w:rsidP="00C70F22">
            <w:pPr>
              <w:rPr>
                <w:rFonts w:asciiTheme="minorBidi" w:hAnsiTheme="minorBidi"/>
                <w:b/>
                <w:bCs/>
                <w:color w:val="000000"/>
                <w:sz w:val="20"/>
                <w:szCs w:val="20"/>
              </w:rPr>
            </w:pPr>
            <w:r w:rsidRPr="00BD5D09">
              <w:rPr>
                <w:rFonts w:asciiTheme="minorBidi" w:hAnsiTheme="minorBidi"/>
                <w:b/>
                <w:bCs/>
                <w:color w:val="000000"/>
                <w:sz w:val="20"/>
                <w:szCs w:val="20"/>
              </w:rPr>
              <w:t>Direct laryngoscope versus fiberopticbronchoscope in airway management of patients with cervical</w:t>
            </w:r>
          </w:p>
        </w:tc>
        <w:tc>
          <w:tcPr>
            <w:tcW w:w="3969" w:type="dxa"/>
          </w:tcPr>
          <w:p w:rsidR="00C70F22" w:rsidRPr="00BD5D09" w:rsidRDefault="00C70F22" w:rsidP="00C70F22">
            <w:pPr>
              <w:jc w:val="right"/>
              <w:rPr>
                <w:rFonts w:asciiTheme="minorBidi" w:hAnsiTheme="minorBidi"/>
                <w:b/>
                <w:bCs/>
                <w:color w:val="000000"/>
                <w:sz w:val="20"/>
                <w:szCs w:val="20"/>
                <w:rtl/>
              </w:rPr>
            </w:pPr>
            <w:r w:rsidRPr="00BD5D09">
              <w:rPr>
                <w:rFonts w:asciiTheme="minorBidi" w:hAnsiTheme="minorBidi" w:cs="Arial" w:hint="eastAsia"/>
                <w:b/>
                <w:bCs/>
                <w:color w:val="000000"/>
                <w:sz w:val="20"/>
                <w:szCs w:val="20"/>
                <w:rtl/>
              </w:rPr>
              <w:t>مقارنة</w:t>
            </w:r>
            <w:r w:rsidRPr="00BD5D09">
              <w:rPr>
                <w:rFonts w:asciiTheme="minorBidi" w:hAnsiTheme="minorBidi" w:cs="Arial"/>
                <w:b/>
                <w:bCs/>
                <w:color w:val="000000"/>
                <w:sz w:val="20"/>
                <w:szCs w:val="20"/>
                <w:rtl/>
              </w:rPr>
              <w:t xml:space="preserve"> </w:t>
            </w:r>
            <w:r w:rsidRPr="00BD5D09">
              <w:rPr>
                <w:rFonts w:asciiTheme="minorBidi" w:hAnsiTheme="minorBidi" w:cs="Arial" w:hint="eastAsia"/>
                <w:b/>
                <w:bCs/>
                <w:color w:val="000000"/>
                <w:sz w:val="20"/>
                <w:szCs w:val="20"/>
                <w:rtl/>
              </w:rPr>
              <w:t>بين</w:t>
            </w:r>
            <w:r w:rsidRPr="00BD5D09">
              <w:rPr>
                <w:rFonts w:asciiTheme="minorBidi" w:hAnsiTheme="minorBidi" w:cs="Arial"/>
                <w:b/>
                <w:bCs/>
                <w:color w:val="000000"/>
                <w:sz w:val="20"/>
                <w:szCs w:val="20"/>
                <w:rtl/>
              </w:rPr>
              <w:t xml:space="preserve"> </w:t>
            </w:r>
            <w:r w:rsidRPr="00BD5D09">
              <w:rPr>
                <w:rFonts w:asciiTheme="minorBidi" w:hAnsiTheme="minorBidi" w:cs="Arial" w:hint="eastAsia"/>
                <w:b/>
                <w:bCs/>
                <w:color w:val="000000"/>
                <w:sz w:val="20"/>
                <w:szCs w:val="20"/>
                <w:rtl/>
              </w:rPr>
              <w:t>استخدام</w:t>
            </w:r>
            <w:r w:rsidRPr="00BD5D09">
              <w:rPr>
                <w:rFonts w:asciiTheme="minorBidi" w:hAnsiTheme="minorBidi" w:cs="Arial"/>
                <w:b/>
                <w:bCs/>
                <w:color w:val="000000"/>
                <w:sz w:val="20"/>
                <w:szCs w:val="20"/>
                <w:rtl/>
              </w:rPr>
              <w:t xml:space="preserve"> </w:t>
            </w:r>
            <w:r w:rsidRPr="00BD5D09">
              <w:rPr>
                <w:rFonts w:asciiTheme="minorBidi" w:hAnsiTheme="minorBidi" w:cs="Arial" w:hint="eastAsia"/>
                <w:b/>
                <w:bCs/>
                <w:color w:val="000000"/>
                <w:sz w:val="20"/>
                <w:szCs w:val="20"/>
                <w:rtl/>
              </w:rPr>
              <w:t>المنظار</w:t>
            </w:r>
            <w:r w:rsidRPr="00BD5D09">
              <w:rPr>
                <w:rFonts w:asciiTheme="minorBidi" w:hAnsiTheme="minorBidi" w:cs="Arial"/>
                <w:b/>
                <w:bCs/>
                <w:color w:val="000000"/>
                <w:sz w:val="20"/>
                <w:szCs w:val="20"/>
                <w:rtl/>
              </w:rPr>
              <w:t xml:space="preserve"> </w:t>
            </w:r>
            <w:r w:rsidRPr="00BD5D09">
              <w:rPr>
                <w:rFonts w:asciiTheme="minorBidi" w:hAnsiTheme="minorBidi" w:cs="Arial" w:hint="eastAsia"/>
                <w:b/>
                <w:bCs/>
                <w:color w:val="000000"/>
                <w:sz w:val="20"/>
                <w:szCs w:val="20"/>
                <w:rtl/>
              </w:rPr>
              <w:t>الضواى</w:t>
            </w:r>
            <w:r w:rsidRPr="00BD5D09">
              <w:rPr>
                <w:rFonts w:asciiTheme="minorBidi" w:hAnsiTheme="minorBidi" w:cs="Arial"/>
                <w:b/>
                <w:bCs/>
                <w:color w:val="000000"/>
                <w:sz w:val="20"/>
                <w:szCs w:val="20"/>
                <w:rtl/>
              </w:rPr>
              <w:t xml:space="preserve"> </w:t>
            </w:r>
            <w:r w:rsidRPr="00BD5D09">
              <w:rPr>
                <w:rFonts w:asciiTheme="minorBidi" w:hAnsiTheme="minorBidi" w:cs="Arial" w:hint="eastAsia"/>
                <w:b/>
                <w:bCs/>
                <w:color w:val="000000"/>
                <w:sz w:val="20"/>
                <w:szCs w:val="20"/>
                <w:rtl/>
              </w:rPr>
              <w:t>مع</w:t>
            </w:r>
            <w:r w:rsidRPr="00BD5D09">
              <w:rPr>
                <w:rFonts w:asciiTheme="minorBidi" w:hAnsiTheme="minorBidi" w:cs="Arial"/>
                <w:b/>
                <w:bCs/>
                <w:color w:val="000000"/>
                <w:sz w:val="20"/>
                <w:szCs w:val="20"/>
                <w:rtl/>
              </w:rPr>
              <w:t xml:space="preserve"> </w:t>
            </w:r>
            <w:r w:rsidRPr="00BD5D09">
              <w:rPr>
                <w:rFonts w:asciiTheme="minorBidi" w:hAnsiTheme="minorBidi" w:cs="Arial" w:hint="eastAsia"/>
                <w:b/>
                <w:bCs/>
                <w:color w:val="000000"/>
                <w:sz w:val="20"/>
                <w:szCs w:val="20"/>
                <w:rtl/>
              </w:rPr>
              <w:t>المنظار</w:t>
            </w:r>
            <w:r w:rsidRPr="00BD5D09">
              <w:rPr>
                <w:rFonts w:asciiTheme="minorBidi" w:hAnsiTheme="minorBidi" w:cs="Arial"/>
                <w:b/>
                <w:bCs/>
                <w:color w:val="000000"/>
                <w:sz w:val="20"/>
                <w:szCs w:val="20"/>
                <w:rtl/>
              </w:rPr>
              <w:t xml:space="preserve"> </w:t>
            </w:r>
            <w:r w:rsidRPr="00BD5D09">
              <w:rPr>
                <w:rFonts w:asciiTheme="minorBidi" w:hAnsiTheme="minorBidi" w:cs="Arial" w:hint="eastAsia"/>
                <w:b/>
                <w:bCs/>
                <w:color w:val="000000"/>
                <w:sz w:val="20"/>
                <w:szCs w:val="20"/>
                <w:rtl/>
              </w:rPr>
              <w:t>الحنجرى</w:t>
            </w:r>
            <w:r w:rsidRPr="00BD5D09">
              <w:rPr>
                <w:rFonts w:asciiTheme="minorBidi" w:hAnsiTheme="minorBidi" w:cs="Arial"/>
                <w:b/>
                <w:bCs/>
                <w:color w:val="000000"/>
                <w:sz w:val="20"/>
                <w:szCs w:val="20"/>
                <w:rtl/>
              </w:rPr>
              <w:t xml:space="preserve"> </w:t>
            </w:r>
            <w:r w:rsidRPr="00BD5D09">
              <w:rPr>
                <w:rFonts w:asciiTheme="minorBidi" w:hAnsiTheme="minorBidi" w:cs="Arial" w:hint="eastAsia"/>
                <w:b/>
                <w:bCs/>
                <w:color w:val="000000"/>
                <w:sz w:val="20"/>
                <w:szCs w:val="20"/>
                <w:rtl/>
              </w:rPr>
              <w:t>المباشر</w:t>
            </w:r>
            <w:r w:rsidRPr="00BD5D09">
              <w:rPr>
                <w:rFonts w:asciiTheme="minorBidi" w:hAnsiTheme="minorBidi" w:cs="Arial"/>
                <w:b/>
                <w:bCs/>
                <w:color w:val="000000"/>
                <w:sz w:val="20"/>
                <w:szCs w:val="20"/>
                <w:rtl/>
              </w:rPr>
              <w:t xml:space="preserve"> </w:t>
            </w:r>
            <w:r w:rsidRPr="00BD5D09">
              <w:rPr>
                <w:rFonts w:asciiTheme="minorBidi" w:hAnsiTheme="minorBidi" w:cs="Arial" w:hint="eastAsia"/>
                <w:b/>
                <w:bCs/>
                <w:color w:val="000000"/>
                <w:sz w:val="20"/>
                <w:szCs w:val="20"/>
                <w:rtl/>
              </w:rPr>
              <w:t>فى</w:t>
            </w:r>
            <w:r w:rsidRPr="00BD5D09">
              <w:rPr>
                <w:rFonts w:asciiTheme="minorBidi" w:hAnsiTheme="minorBidi" w:cs="Arial"/>
                <w:b/>
                <w:bCs/>
                <w:color w:val="000000"/>
                <w:sz w:val="20"/>
                <w:szCs w:val="20"/>
                <w:rtl/>
              </w:rPr>
              <w:t xml:space="preserve"> </w:t>
            </w:r>
            <w:r w:rsidRPr="00BD5D09">
              <w:rPr>
                <w:rFonts w:asciiTheme="minorBidi" w:hAnsiTheme="minorBidi" w:cs="Arial" w:hint="eastAsia"/>
                <w:b/>
                <w:bCs/>
                <w:color w:val="000000"/>
                <w:sz w:val="20"/>
                <w:szCs w:val="20"/>
                <w:rtl/>
              </w:rPr>
              <w:t>حالات</w:t>
            </w:r>
            <w:r w:rsidRPr="00BD5D09">
              <w:rPr>
                <w:rFonts w:asciiTheme="minorBidi" w:hAnsiTheme="minorBidi" w:cs="Arial"/>
                <w:b/>
                <w:bCs/>
                <w:color w:val="000000"/>
                <w:sz w:val="20"/>
                <w:szCs w:val="20"/>
                <w:rtl/>
              </w:rPr>
              <w:t xml:space="preserve"> </w:t>
            </w:r>
            <w:r w:rsidRPr="00BD5D09">
              <w:rPr>
                <w:rFonts w:asciiTheme="minorBidi" w:hAnsiTheme="minorBidi" w:cs="Arial" w:hint="eastAsia"/>
                <w:b/>
                <w:bCs/>
                <w:color w:val="000000"/>
                <w:sz w:val="20"/>
                <w:szCs w:val="20"/>
                <w:rtl/>
              </w:rPr>
              <w:t>اصابة</w:t>
            </w:r>
            <w:r w:rsidRPr="00BD5D09">
              <w:rPr>
                <w:rFonts w:asciiTheme="minorBidi" w:hAnsiTheme="minorBidi" w:cs="Arial"/>
                <w:b/>
                <w:bCs/>
                <w:color w:val="000000"/>
                <w:sz w:val="20"/>
                <w:szCs w:val="20"/>
                <w:rtl/>
              </w:rPr>
              <w:t xml:space="preserve"> </w:t>
            </w:r>
            <w:r w:rsidRPr="00BD5D09">
              <w:rPr>
                <w:rFonts w:asciiTheme="minorBidi" w:hAnsiTheme="minorBidi" w:cs="Arial" w:hint="eastAsia"/>
                <w:b/>
                <w:bCs/>
                <w:color w:val="000000"/>
                <w:sz w:val="20"/>
                <w:szCs w:val="20"/>
                <w:rtl/>
              </w:rPr>
              <w:t>الفقرات</w:t>
            </w:r>
            <w:r w:rsidRPr="00BD5D09">
              <w:rPr>
                <w:rFonts w:asciiTheme="minorBidi" w:hAnsiTheme="minorBidi" w:cs="Arial"/>
                <w:b/>
                <w:bCs/>
                <w:color w:val="000000"/>
                <w:sz w:val="20"/>
                <w:szCs w:val="20"/>
                <w:rtl/>
              </w:rPr>
              <w:t xml:space="preserve"> </w:t>
            </w:r>
            <w:r w:rsidRPr="00BD5D09">
              <w:rPr>
                <w:rFonts w:asciiTheme="minorBidi" w:hAnsiTheme="minorBidi" w:cs="Arial" w:hint="eastAsia"/>
                <w:b/>
                <w:bCs/>
                <w:color w:val="000000"/>
                <w:sz w:val="20"/>
                <w:szCs w:val="20"/>
                <w:rtl/>
              </w:rPr>
              <w:t>العنقية</w:t>
            </w:r>
          </w:p>
        </w:tc>
        <w:tc>
          <w:tcPr>
            <w:tcW w:w="2127" w:type="dxa"/>
          </w:tcPr>
          <w:p w:rsidR="00C70F22" w:rsidRPr="00BD5D09" w:rsidRDefault="00C70F22" w:rsidP="00C70F22">
            <w:pPr>
              <w:jc w:val="right"/>
              <w:rPr>
                <w:rFonts w:asciiTheme="minorBidi" w:hAnsiTheme="minorBidi"/>
                <w:b/>
                <w:bCs/>
                <w:color w:val="000000"/>
                <w:sz w:val="20"/>
                <w:szCs w:val="20"/>
                <w:rtl/>
              </w:rPr>
            </w:pPr>
            <w:r w:rsidRPr="00BD5D09">
              <w:rPr>
                <w:rFonts w:asciiTheme="minorBidi" w:hAnsiTheme="minorBidi" w:cs="Arial" w:hint="eastAsia"/>
                <w:b/>
                <w:bCs/>
                <w:color w:val="000000"/>
                <w:sz w:val="20"/>
                <w:szCs w:val="20"/>
                <w:rtl/>
              </w:rPr>
              <w:t>طارق</w:t>
            </w:r>
            <w:r w:rsidRPr="00BD5D09">
              <w:rPr>
                <w:rFonts w:asciiTheme="minorBidi" w:hAnsiTheme="minorBidi" w:cs="Arial"/>
                <w:b/>
                <w:bCs/>
                <w:color w:val="000000"/>
                <w:sz w:val="20"/>
                <w:szCs w:val="20"/>
                <w:rtl/>
              </w:rPr>
              <w:t xml:space="preserve"> </w:t>
            </w:r>
            <w:r w:rsidRPr="00BD5D09">
              <w:rPr>
                <w:rFonts w:asciiTheme="minorBidi" w:hAnsiTheme="minorBidi" w:cs="Arial" w:hint="eastAsia"/>
                <w:b/>
                <w:bCs/>
                <w:color w:val="000000"/>
                <w:sz w:val="20"/>
                <w:szCs w:val="20"/>
                <w:rtl/>
              </w:rPr>
              <w:t>عبد</w:t>
            </w:r>
            <w:r w:rsidRPr="00BD5D09">
              <w:rPr>
                <w:rFonts w:asciiTheme="minorBidi" w:hAnsiTheme="minorBidi" w:cs="Arial"/>
                <w:b/>
                <w:bCs/>
                <w:color w:val="000000"/>
                <w:sz w:val="20"/>
                <w:szCs w:val="20"/>
                <w:rtl/>
              </w:rPr>
              <w:t xml:space="preserve"> </w:t>
            </w:r>
            <w:r w:rsidRPr="00BD5D09">
              <w:rPr>
                <w:rFonts w:asciiTheme="minorBidi" w:hAnsiTheme="minorBidi" w:cs="Arial" w:hint="eastAsia"/>
                <w:b/>
                <w:bCs/>
                <w:color w:val="000000"/>
                <w:sz w:val="20"/>
                <w:szCs w:val="20"/>
                <w:rtl/>
              </w:rPr>
              <w:t>السلام</w:t>
            </w:r>
            <w:r w:rsidRPr="00BD5D09">
              <w:rPr>
                <w:rFonts w:asciiTheme="minorBidi" w:hAnsiTheme="minorBidi" w:cs="Arial"/>
                <w:b/>
                <w:bCs/>
                <w:color w:val="000000"/>
                <w:sz w:val="20"/>
                <w:szCs w:val="20"/>
                <w:rtl/>
              </w:rPr>
              <w:t xml:space="preserve"> </w:t>
            </w:r>
            <w:r w:rsidRPr="00BD5D09">
              <w:rPr>
                <w:rFonts w:asciiTheme="minorBidi" w:hAnsiTheme="minorBidi" w:cs="Arial" w:hint="eastAsia"/>
                <w:b/>
                <w:bCs/>
                <w:color w:val="000000"/>
                <w:sz w:val="20"/>
                <w:szCs w:val="20"/>
                <w:rtl/>
              </w:rPr>
              <w:t>الحناوى</w:t>
            </w:r>
          </w:p>
        </w:tc>
        <w:tc>
          <w:tcPr>
            <w:tcW w:w="708" w:type="dxa"/>
          </w:tcPr>
          <w:p w:rsidR="00C70F22" w:rsidRDefault="00C70F22" w:rsidP="00C70F22">
            <w:pPr>
              <w:rPr>
                <w:rFonts w:ascii="Arial" w:hAnsi="Arial" w:cs="Arial"/>
                <w:b/>
                <w:bCs/>
                <w:color w:val="000000"/>
                <w:sz w:val="20"/>
                <w:szCs w:val="20"/>
              </w:rPr>
            </w:pP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89</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Living donor liver transplantation. Perioperative assessment of recipient. Anaesthesia experience of liver institute. Menoufiyauniversity.egyt</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خبرة قسم التخدير بمعهد الكبد جامعة المنوفية فى زراعة الكبد من متبرع حى فيما يخص المستقبل قبل واثناء وبعد الجراحة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ايمان محمد محمود بدوي</w:t>
            </w:r>
          </w:p>
        </w:tc>
        <w:tc>
          <w:tcPr>
            <w:tcW w:w="708" w:type="dxa"/>
          </w:tcPr>
          <w:p w:rsidR="00173FBD" w:rsidRDefault="00173FBD" w:rsidP="00C70F22">
            <w:pPr>
              <w:rPr>
                <w:sz w:val="24"/>
                <w:szCs w:val="24"/>
              </w:rPr>
            </w:pPr>
            <w:r>
              <w:rPr>
                <w:rFonts w:ascii="Arial" w:hAnsi="Arial" w:cs="Arial"/>
                <w:b/>
                <w:bCs/>
                <w:color w:val="000000"/>
                <w:sz w:val="20"/>
                <w:szCs w:val="20"/>
              </w:rPr>
              <w:t>2009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90</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Rght lobe hepatectomy for living donor liver transplantation : perioperative anaesthesia experience in liver institute, menoufia university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خبرة قسم التخدير بمعهد الكبد جامعة المنوفية فى زراعة الكبد باستخدام الفص الايمن من متبرع حى فيما يخص المستقبل قبل واثناء وبعد الجراحة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ياسمين عبد السلام كامل</w:t>
            </w:r>
          </w:p>
        </w:tc>
        <w:tc>
          <w:tcPr>
            <w:tcW w:w="708" w:type="dxa"/>
          </w:tcPr>
          <w:p w:rsidR="00173FBD" w:rsidRDefault="00173FBD" w:rsidP="00C70F22">
            <w:pPr>
              <w:rPr>
                <w:sz w:val="24"/>
                <w:szCs w:val="24"/>
              </w:rPr>
            </w:pPr>
            <w:r>
              <w:rPr>
                <w:rFonts w:ascii="Arial" w:hAnsi="Arial" w:cs="Arial"/>
                <w:b/>
                <w:bCs/>
                <w:color w:val="000000"/>
                <w:sz w:val="20"/>
                <w:szCs w:val="20"/>
              </w:rPr>
              <w:t>2009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91</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The role of ozane in medicine and pain therapy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دور الاوزوزن فى الطب وعلاج الالم</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احمد يحيي الزواوي</w:t>
            </w:r>
          </w:p>
        </w:tc>
        <w:tc>
          <w:tcPr>
            <w:tcW w:w="708" w:type="dxa"/>
          </w:tcPr>
          <w:p w:rsidR="00173FBD" w:rsidRDefault="00173FBD" w:rsidP="00C70F22">
            <w:pPr>
              <w:rPr>
                <w:sz w:val="24"/>
                <w:szCs w:val="24"/>
              </w:rPr>
            </w:pPr>
            <w:r>
              <w:rPr>
                <w:rFonts w:ascii="Arial" w:hAnsi="Arial" w:cs="Arial"/>
                <w:b/>
                <w:bCs/>
                <w:color w:val="000000"/>
                <w:sz w:val="20"/>
                <w:szCs w:val="20"/>
              </w:rPr>
              <w:t>2009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92</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Prospective comparative study between local versus general anaesthesia for oral fiberopticintrubation in adult patients with difficult airway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للمقارنة بين التخدير الموضعى والتخدير الكلى باستخدام المنظار الليفى الضواى عن طريق الفم للمرضى البالغين ذوى الصعوبة فى معاملة الممرات الهوااية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ناديه محي الدين بهجت عباس</w:t>
            </w:r>
          </w:p>
        </w:tc>
        <w:tc>
          <w:tcPr>
            <w:tcW w:w="708" w:type="dxa"/>
          </w:tcPr>
          <w:p w:rsidR="00173FBD" w:rsidRDefault="00173FBD" w:rsidP="00C70F22">
            <w:pPr>
              <w:rPr>
                <w:sz w:val="24"/>
                <w:szCs w:val="24"/>
              </w:rPr>
            </w:pPr>
            <w:r>
              <w:rPr>
                <w:rFonts w:ascii="Arial" w:hAnsi="Arial" w:cs="Arial"/>
                <w:b/>
                <w:bCs/>
                <w:color w:val="000000"/>
                <w:sz w:val="20"/>
                <w:szCs w:val="20"/>
              </w:rPr>
              <w:t>2010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93</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Studying the effect of adding naloxone to ebidural morphine on analgesia and side effects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تاثير اضافة عقار النالوكسون الى المورفين فى التخدير بواسطة الحقن خارج الام الجافية على تسكين الالم والاعراض الجانبية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دعاء نبوى عبد المنصف محمود</w:t>
            </w:r>
          </w:p>
        </w:tc>
        <w:tc>
          <w:tcPr>
            <w:tcW w:w="708" w:type="dxa"/>
          </w:tcPr>
          <w:p w:rsidR="00173FBD" w:rsidRDefault="00173FBD" w:rsidP="00C70F22">
            <w:pPr>
              <w:rPr>
                <w:sz w:val="24"/>
                <w:szCs w:val="24"/>
              </w:rPr>
            </w:pPr>
            <w:r>
              <w:rPr>
                <w:rFonts w:ascii="Arial" w:hAnsi="Arial" w:cs="Arial"/>
                <w:b/>
                <w:bCs/>
                <w:color w:val="000000"/>
                <w:sz w:val="20"/>
                <w:szCs w:val="20"/>
              </w:rPr>
              <w:t>2010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94</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Anesthetic management for patient with coronary artery stents undergoing non-cardiac surgery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تخدير المرضى ذوى دعامات القلب لاجراء عمليات جراحية لهم غير جراحات القلب</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ايمان مليجى علي القاضى</w:t>
            </w:r>
          </w:p>
        </w:tc>
        <w:tc>
          <w:tcPr>
            <w:tcW w:w="708" w:type="dxa"/>
          </w:tcPr>
          <w:p w:rsidR="00173FBD" w:rsidRDefault="00173FBD" w:rsidP="00C70F22">
            <w:pPr>
              <w:rPr>
                <w:sz w:val="24"/>
                <w:szCs w:val="24"/>
              </w:rPr>
            </w:pPr>
            <w:r>
              <w:rPr>
                <w:rFonts w:ascii="Arial" w:hAnsi="Arial" w:cs="Arial"/>
                <w:b/>
                <w:bCs/>
                <w:color w:val="000000"/>
                <w:sz w:val="20"/>
                <w:szCs w:val="20"/>
              </w:rPr>
              <w:t>2010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95</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Evaluaion of magnesumsulphate as adjuvant to bupivacaine for epidural anaeshesia in lower limb operations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تقييم سلات الماغنسيوم كعامل مساعد لبيبوفاكين للتخدير خارج الام الجافية فى عمليات الاطراف السفلية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هاني المصري</w:t>
            </w:r>
          </w:p>
        </w:tc>
        <w:tc>
          <w:tcPr>
            <w:tcW w:w="708" w:type="dxa"/>
          </w:tcPr>
          <w:p w:rsidR="00173FBD" w:rsidRDefault="00173FBD" w:rsidP="00C70F22">
            <w:pPr>
              <w:rPr>
                <w:sz w:val="24"/>
                <w:szCs w:val="24"/>
              </w:rPr>
            </w:pPr>
            <w:r>
              <w:rPr>
                <w:rFonts w:ascii="Arial" w:hAnsi="Arial" w:cs="Arial"/>
                <w:b/>
                <w:bCs/>
                <w:color w:val="000000"/>
                <w:sz w:val="20"/>
                <w:szCs w:val="20"/>
              </w:rPr>
              <w:t>2010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96</w:t>
            </w:r>
          </w:p>
        </w:tc>
        <w:tc>
          <w:tcPr>
            <w:tcW w:w="4253" w:type="dxa"/>
          </w:tcPr>
          <w:p w:rsidR="00173FBD" w:rsidRDefault="00173FBD" w:rsidP="00C70F22">
            <w:pPr>
              <w:rPr>
                <w:rFonts w:asciiTheme="minorBidi" w:hAnsiTheme="minorBidi"/>
                <w:b/>
                <w:bCs/>
                <w:color w:val="000000"/>
                <w:sz w:val="20"/>
                <w:szCs w:val="20"/>
              </w:rPr>
            </w:pPr>
            <w:r w:rsidRPr="00BD5D09">
              <w:rPr>
                <w:rFonts w:asciiTheme="minorBidi" w:hAnsiTheme="minorBidi"/>
                <w:b/>
                <w:bCs/>
                <w:color w:val="000000"/>
                <w:sz w:val="20"/>
                <w:szCs w:val="20"/>
              </w:rPr>
              <w:t>Evaluation of the effect of dexmedetomidine premedication on the intraocular pressure and hemodynamic changes during rapid sequence induction in elective non-ophthalmic surgeries</w:t>
            </w:r>
          </w:p>
          <w:p w:rsidR="00BD5D09" w:rsidRPr="00BD5D09" w:rsidRDefault="00BD5D09" w:rsidP="00C70F22">
            <w:pPr>
              <w:rPr>
                <w:rFonts w:asciiTheme="minorBidi" w:hAnsiTheme="minorBidi"/>
                <w:b/>
                <w:bCs/>
                <w:sz w:val="20"/>
                <w:szCs w:val="20"/>
              </w:rPr>
            </w:pP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تقييم تاثير استخدام عقار الديكسميد يتوميدين فى ما قبل العمليات على التغيرات فى ضغط العين الداخلى وميكانيكية الدم اثناء الادخال السريع للانبوبة الحنجرية فى الجراحات الانتقااية غير الرمدية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امل اسماعيل عبد الرحمن الامام</w:t>
            </w:r>
          </w:p>
        </w:tc>
        <w:tc>
          <w:tcPr>
            <w:tcW w:w="708" w:type="dxa"/>
          </w:tcPr>
          <w:p w:rsidR="00173FBD" w:rsidRDefault="00173FBD" w:rsidP="00C70F22">
            <w:pPr>
              <w:rPr>
                <w:sz w:val="24"/>
                <w:szCs w:val="24"/>
              </w:rPr>
            </w:pPr>
            <w:r>
              <w:rPr>
                <w:rFonts w:ascii="Arial" w:hAnsi="Arial" w:cs="Arial"/>
                <w:b/>
                <w:bCs/>
                <w:color w:val="000000"/>
                <w:sz w:val="20"/>
                <w:szCs w:val="20"/>
              </w:rPr>
              <w:t>2011</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lastRenderedPageBreak/>
              <w:t>97</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I-gel airway versus proseallaryngeal mask airway in laterally positioned mechanically ventilated patients under general anaesthesia</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 xml:space="preserve">دراسة مقارنة بين القناع الحنجرى </w:t>
            </w:r>
            <w:r w:rsidRPr="00BD5D09">
              <w:rPr>
                <w:rFonts w:asciiTheme="minorBidi" w:hAnsiTheme="minorBidi"/>
                <w:b/>
                <w:bCs/>
                <w:color w:val="000000"/>
                <w:sz w:val="20"/>
                <w:szCs w:val="20"/>
              </w:rPr>
              <w:t>(</w:t>
            </w:r>
            <w:r w:rsidRPr="00BD5D09">
              <w:rPr>
                <w:rFonts w:asciiTheme="minorBidi" w:hAnsiTheme="minorBidi"/>
                <w:b/>
                <w:bCs/>
                <w:color w:val="000000"/>
                <w:sz w:val="20"/>
                <w:szCs w:val="20"/>
                <w:rtl/>
              </w:rPr>
              <w:t>اى</w:t>
            </w:r>
            <w:r w:rsidRPr="00BD5D09">
              <w:rPr>
                <w:rFonts w:asciiTheme="minorBidi" w:hAnsiTheme="minorBidi"/>
                <w:b/>
                <w:bCs/>
                <w:color w:val="000000"/>
                <w:sz w:val="20"/>
                <w:szCs w:val="20"/>
              </w:rPr>
              <w:t>-</w:t>
            </w:r>
            <w:r w:rsidRPr="00BD5D09">
              <w:rPr>
                <w:rFonts w:asciiTheme="minorBidi" w:hAnsiTheme="minorBidi"/>
                <w:b/>
                <w:bCs/>
                <w:color w:val="000000"/>
                <w:sz w:val="20"/>
                <w:szCs w:val="20"/>
                <w:rtl/>
              </w:rPr>
              <w:t>جيل</w:t>
            </w:r>
            <w:r w:rsidRPr="00BD5D09">
              <w:rPr>
                <w:rFonts w:asciiTheme="minorBidi" w:hAnsiTheme="minorBidi"/>
                <w:b/>
                <w:bCs/>
                <w:color w:val="000000"/>
                <w:sz w:val="20"/>
                <w:szCs w:val="20"/>
              </w:rPr>
              <w:t xml:space="preserve">) </w:t>
            </w:r>
            <w:r w:rsidRPr="00BD5D09">
              <w:rPr>
                <w:rFonts w:asciiTheme="minorBidi" w:hAnsiTheme="minorBidi"/>
                <w:b/>
                <w:bCs/>
                <w:color w:val="000000"/>
                <w:sz w:val="20"/>
                <w:szCs w:val="20"/>
                <w:rtl/>
              </w:rPr>
              <w:t xml:space="preserve">والقناع الحنجرى </w:t>
            </w:r>
            <w:r w:rsidRPr="00BD5D09">
              <w:rPr>
                <w:rFonts w:asciiTheme="minorBidi" w:hAnsiTheme="minorBidi"/>
                <w:b/>
                <w:bCs/>
                <w:color w:val="000000"/>
                <w:sz w:val="20"/>
                <w:szCs w:val="20"/>
              </w:rPr>
              <w:t>(</w:t>
            </w:r>
            <w:r w:rsidRPr="00BD5D09">
              <w:rPr>
                <w:rFonts w:asciiTheme="minorBidi" w:hAnsiTheme="minorBidi"/>
                <w:b/>
                <w:bCs/>
                <w:color w:val="000000"/>
                <w:sz w:val="20"/>
                <w:szCs w:val="20"/>
                <w:rtl/>
              </w:rPr>
              <w:t>بروسيل</w:t>
            </w:r>
            <w:r w:rsidRPr="00BD5D09">
              <w:rPr>
                <w:rFonts w:asciiTheme="minorBidi" w:hAnsiTheme="minorBidi"/>
                <w:b/>
                <w:bCs/>
                <w:color w:val="000000"/>
                <w:sz w:val="20"/>
                <w:szCs w:val="20"/>
              </w:rPr>
              <w:t xml:space="preserve">) </w:t>
            </w:r>
            <w:r w:rsidRPr="00BD5D09">
              <w:rPr>
                <w:rFonts w:asciiTheme="minorBidi" w:hAnsiTheme="minorBidi"/>
                <w:b/>
                <w:bCs/>
                <w:color w:val="000000"/>
                <w:sz w:val="20"/>
                <w:szCs w:val="20"/>
                <w:rtl/>
              </w:rPr>
              <w:t>لتهوية الراتين بالضغط الايجابى فى حالات التخدير الكلى للمرضى فى الوضع الجانبى</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مايسه سعيد امام الخشن</w:t>
            </w:r>
          </w:p>
        </w:tc>
        <w:tc>
          <w:tcPr>
            <w:tcW w:w="708" w:type="dxa"/>
          </w:tcPr>
          <w:p w:rsidR="00173FBD" w:rsidRDefault="00173FBD" w:rsidP="00C70F22">
            <w:pPr>
              <w:rPr>
                <w:sz w:val="24"/>
                <w:szCs w:val="24"/>
              </w:rPr>
            </w:pPr>
            <w:r>
              <w:rPr>
                <w:rFonts w:ascii="Arial" w:hAnsi="Arial" w:cs="Arial"/>
                <w:b/>
                <w:bCs/>
                <w:color w:val="000000"/>
                <w:sz w:val="20"/>
                <w:szCs w:val="20"/>
              </w:rPr>
              <w:t>2011</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98</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Prolotherapy in management of discogenic low back pain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الحقن الحثى البنااى فى علاج الام اسفل الظهر المرتبطة بالانزلاق الغضروفى</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احمد محمد طه حلوه</w:t>
            </w:r>
          </w:p>
        </w:tc>
        <w:tc>
          <w:tcPr>
            <w:tcW w:w="708" w:type="dxa"/>
          </w:tcPr>
          <w:p w:rsidR="00173FBD" w:rsidRDefault="00173FBD" w:rsidP="00C70F22">
            <w:pPr>
              <w:rPr>
                <w:sz w:val="24"/>
                <w:szCs w:val="24"/>
              </w:rPr>
            </w:pPr>
            <w:r>
              <w:rPr>
                <w:rFonts w:ascii="Arial" w:hAnsi="Arial" w:cs="Arial"/>
                <w:b/>
                <w:bCs/>
                <w:color w:val="000000"/>
                <w:sz w:val="20"/>
                <w:szCs w:val="20"/>
              </w:rPr>
              <w:t>2011</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99</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Comparison between intra venous patients controlled analgesia and patient controlled analgesia in cirrhotic patients after hepatic resectic resection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مقارنة بين تسكين الالم بعد عمليات استاصال الكبد فى مرضى تليف الكبد عن طريق قسطرة خارج الام الجافية تحت تحكم المريض وتسكين الالم عن طريق الوريد بالمضخة الكهربااية تحت تحكم المريض</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نهله محمد كامل جاب الله</w:t>
            </w:r>
          </w:p>
        </w:tc>
        <w:tc>
          <w:tcPr>
            <w:tcW w:w="708" w:type="dxa"/>
          </w:tcPr>
          <w:p w:rsidR="00173FBD" w:rsidRDefault="00173FBD" w:rsidP="00C70F22">
            <w:pPr>
              <w:rPr>
                <w:sz w:val="24"/>
                <w:szCs w:val="24"/>
              </w:rPr>
            </w:pPr>
            <w:r>
              <w:rPr>
                <w:rFonts w:ascii="Arial" w:hAnsi="Arial" w:cs="Arial"/>
                <w:b/>
                <w:bCs/>
                <w:color w:val="000000"/>
                <w:sz w:val="20"/>
                <w:szCs w:val="20"/>
              </w:rPr>
              <w:t>2011</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100</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The values of transesophagealdoppler in haemodynamic monitoring in liver resection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قيمة استخدام الدوبلر عن طريق المرىء فى متابعة ديناميكية الدم فى عمليات استاصال جزء من الكبد</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هناء سعيد عبد الحافظ</w:t>
            </w:r>
          </w:p>
        </w:tc>
        <w:tc>
          <w:tcPr>
            <w:tcW w:w="708" w:type="dxa"/>
          </w:tcPr>
          <w:p w:rsidR="00173FBD" w:rsidRDefault="00173FBD" w:rsidP="00C70F22">
            <w:pPr>
              <w:rPr>
                <w:sz w:val="24"/>
                <w:szCs w:val="24"/>
              </w:rPr>
            </w:pPr>
            <w:r>
              <w:rPr>
                <w:rFonts w:ascii="Arial" w:hAnsi="Arial" w:cs="Arial"/>
                <w:b/>
                <w:bCs/>
                <w:color w:val="000000"/>
                <w:sz w:val="20"/>
                <w:szCs w:val="20"/>
              </w:rPr>
              <w:t>2011</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101</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 study of the effects of adding nitroglycerin or dexamethasone to lidocaine compared to lidocaine alone for intravenous regional anesthesia for upper limp surgery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تاثير اضافة عقار النيتروجلسرين او عقار الديكساميثازون الى عقار الليدوكايين مقارنة باليدوكايين منفردا فى التخدير الوريدى الجزاى لجراحات الطرف العلوى</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احمد عبد الرحمن احمد الرفاعى</w:t>
            </w:r>
          </w:p>
        </w:tc>
        <w:tc>
          <w:tcPr>
            <w:tcW w:w="708" w:type="dxa"/>
          </w:tcPr>
          <w:p w:rsidR="00173FBD" w:rsidRDefault="00173FBD" w:rsidP="00C70F22">
            <w:pPr>
              <w:rPr>
                <w:sz w:val="24"/>
                <w:szCs w:val="24"/>
              </w:rPr>
            </w:pPr>
            <w:r>
              <w:rPr>
                <w:rFonts w:ascii="Arial" w:hAnsi="Arial" w:cs="Arial"/>
                <w:b/>
                <w:bCs/>
                <w:color w:val="000000"/>
                <w:sz w:val="20"/>
                <w:szCs w:val="20"/>
              </w:rPr>
              <w:t>2011</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102</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Comparative study between tight glycemic control and standard siliding insulin bolus in cardiac paients undergoing major non cardiac surgery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مقارنى بين الضبط الدقيق لنسبة الجلوكوز فى الدم واستخدام جدول الانسولين المعتاد فى مرضى القلب الذين يخضعون لعمليات كبرى غير عمليات القلب</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امانى سعيد عبد الحليم</w:t>
            </w:r>
          </w:p>
        </w:tc>
        <w:tc>
          <w:tcPr>
            <w:tcW w:w="708" w:type="dxa"/>
          </w:tcPr>
          <w:p w:rsidR="00173FBD" w:rsidRDefault="00173FBD" w:rsidP="00C70F22">
            <w:pPr>
              <w:rPr>
                <w:sz w:val="24"/>
                <w:szCs w:val="24"/>
              </w:rPr>
            </w:pPr>
            <w:r>
              <w:rPr>
                <w:rFonts w:ascii="Arial" w:hAnsi="Arial" w:cs="Arial"/>
                <w:b/>
                <w:bCs/>
                <w:color w:val="000000"/>
                <w:sz w:val="20"/>
                <w:szCs w:val="20"/>
              </w:rPr>
              <w:t>2011</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103</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Entropy monitoring in cirrhotic and non-cirrhotic patients undergoing major abdominal surgery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متابعة نتااج الانتروبى لمرضى تليف الكبد وغيرهم بدون تليف باكبد اثناء اجراء عمليات كبرى بالبطن</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منه الله علي محمد الشافعى</w:t>
            </w:r>
          </w:p>
        </w:tc>
        <w:tc>
          <w:tcPr>
            <w:tcW w:w="708" w:type="dxa"/>
          </w:tcPr>
          <w:p w:rsidR="00173FBD" w:rsidRDefault="00173FBD" w:rsidP="00C70F22">
            <w:pPr>
              <w:rPr>
                <w:sz w:val="24"/>
                <w:szCs w:val="24"/>
              </w:rPr>
            </w:pPr>
            <w:r>
              <w:rPr>
                <w:rFonts w:ascii="Arial" w:hAnsi="Arial" w:cs="Arial"/>
                <w:b/>
                <w:bCs/>
                <w:color w:val="000000"/>
                <w:sz w:val="20"/>
                <w:szCs w:val="20"/>
              </w:rPr>
              <w:t>2011</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104</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Alkalinization versus hyaluronidaseadjuvancy on sub-tenon local anesthetic ophthalmic block</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مقارنة بين زيادة القلوية مقابل اضافة انزيم الهيالويورونيديز الى المخدرات الموضعية فى الحقن تحت غشاء تنون اثناء التخدير الموضعى للعين</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شيماء عبد الحكم على محمد</w:t>
            </w:r>
          </w:p>
        </w:tc>
        <w:tc>
          <w:tcPr>
            <w:tcW w:w="708" w:type="dxa"/>
          </w:tcPr>
          <w:p w:rsidR="00173FBD" w:rsidRDefault="00173FBD" w:rsidP="00C70F22">
            <w:pPr>
              <w:rPr>
                <w:sz w:val="24"/>
                <w:szCs w:val="24"/>
              </w:rPr>
            </w:pPr>
            <w:r>
              <w:rPr>
                <w:rFonts w:ascii="Arial" w:hAnsi="Arial" w:cs="Arial"/>
                <w:b/>
                <w:bCs/>
                <w:color w:val="000000"/>
                <w:sz w:val="20"/>
                <w:szCs w:val="20"/>
              </w:rPr>
              <w:t>2011</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105</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Ultrasound-guided celiac plexus neurolysis with bilateral para median needle entry technique as an effective pain control technique in advanced upper abdominal cancer pain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انحلال شبكة الاعصاب الجوفبطنية المرشد بالسونار باستخدام دخول ابرة الحقن على جانبى خط الوسط كطريقة فعالة لعلاج الام اورام البطن العليا المتاخرة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خالد محمد اسماعيل</w:t>
            </w:r>
          </w:p>
        </w:tc>
        <w:tc>
          <w:tcPr>
            <w:tcW w:w="708" w:type="dxa"/>
          </w:tcPr>
          <w:p w:rsidR="00173FBD" w:rsidRDefault="00173FBD" w:rsidP="00C70F22">
            <w:pPr>
              <w:rPr>
                <w:sz w:val="24"/>
                <w:szCs w:val="24"/>
              </w:rPr>
            </w:pPr>
            <w:r>
              <w:rPr>
                <w:rFonts w:ascii="Arial" w:hAnsi="Arial" w:cs="Arial"/>
                <w:b/>
                <w:bCs/>
                <w:color w:val="000000"/>
                <w:sz w:val="20"/>
                <w:szCs w:val="20"/>
              </w:rPr>
              <w:t>2012</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106</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Comparative study between three different doses of magnesium sulfate as a technique of hypotensive nesthesia during functional endoscopic sinus surgery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مقارنة لمدى فاعلية ثلاث جرعات مختلفة من عقار سلفات الماغنسيوم كعامل لتخفيض ضغط الدم خلال عمليات مناظير الجيوب الانفية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هلال مختار احمد بركات</w:t>
            </w:r>
          </w:p>
        </w:tc>
        <w:tc>
          <w:tcPr>
            <w:tcW w:w="708" w:type="dxa"/>
          </w:tcPr>
          <w:p w:rsidR="00173FBD" w:rsidRDefault="00173FBD" w:rsidP="00C70F22">
            <w:pPr>
              <w:rPr>
                <w:sz w:val="24"/>
                <w:szCs w:val="24"/>
              </w:rPr>
            </w:pPr>
            <w:r>
              <w:rPr>
                <w:rFonts w:ascii="Arial" w:hAnsi="Arial" w:cs="Arial"/>
                <w:b/>
                <w:bCs/>
                <w:color w:val="000000"/>
                <w:sz w:val="20"/>
                <w:szCs w:val="20"/>
              </w:rPr>
              <w:t>2012</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107</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Comparison between unilateral paravertebral block and unilateral spinal anesthesia foringuinal hernia repair</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مقارنة بين التخدير الجار عمود فقرى احادى الجانب والتخدير النصفى احادى الجانب فى حالات الفتق الاربى</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مروه جمعه عبد الهادى</w:t>
            </w:r>
          </w:p>
        </w:tc>
        <w:tc>
          <w:tcPr>
            <w:tcW w:w="708" w:type="dxa"/>
          </w:tcPr>
          <w:p w:rsidR="00173FBD" w:rsidRDefault="00173FBD" w:rsidP="00C70F22">
            <w:pPr>
              <w:rPr>
                <w:sz w:val="24"/>
                <w:szCs w:val="24"/>
              </w:rPr>
            </w:pPr>
            <w:r>
              <w:rPr>
                <w:rFonts w:ascii="Arial" w:hAnsi="Arial" w:cs="Arial"/>
                <w:b/>
                <w:bCs/>
                <w:color w:val="000000"/>
                <w:sz w:val="20"/>
                <w:szCs w:val="20"/>
              </w:rPr>
              <w:t>2012</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108</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Intrathecaldexmedetomidine versus fentanyl in lower abdominal surgery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حقن عقار الديكسميتيدوميدين بالتبادل مع عقار الفينتانيل تحت الام العنكبوتية فى جراحات منطقة اسفل البطن</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مروه منير دسوقي اللاهونى</w:t>
            </w:r>
          </w:p>
        </w:tc>
        <w:tc>
          <w:tcPr>
            <w:tcW w:w="708" w:type="dxa"/>
          </w:tcPr>
          <w:p w:rsidR="00173FBD" w:rsidRDefault="00173FBD" w:rsidP="00C70F22">
            <w:pPr>
              <w:rPr>
                <w:sz w:val="24"/>
                <w:szCs w:val="24"/>
              </w:rPr>
            </w:pPr>
            <w:r>
              <w:rPr>
                <w:rFonts w:ascii="Arial" w:hAnsi="Arial" w:cs="Arial"/>
                <w:b/>
                <w:bCs/>
                <w:color w:val="000000"/>
                <w:sz w:val="20"/>
                <w:szCs w:val="20"/>
              </w:rPr>
              <w:t>2012</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109</w:t>
            </w:r>
          </w:p>
        </w:tc>
        <w:tc>
          <w:tcPr>
            <w:tcW w:w="4253" w:type="dxa"/>
          </w:tcPr>
          <w:p w:rsidR="00173FBD" w:rsidRDefault="00173FBD" w:rsidP="00C70F22">
            <w:pPr>
              <w:rPr>
                <w:rFonts w:asciiTheme="minorBidi" w:hAnsiTheme="minorBidi"/>
                <w:b/>
                <w:bCs/>
                <w:color w:val="000000"/>
                <w:sz w:val="20"/>
                <w:szCs w:val="20"/>
              </w:rPr>
            </w:pPr>
            <w:r w:rsidRPr="00BD5D09">
              <w:rPr>
                <w:rFonts w:asciiTheme="minorBidi" w:hAnsiTheme="minorBidi"/>
                <w:b/>
                <w:bCs/>
                <w:color w:val="000000"/>
                <w:sz w:val="20"/>
                <w:szCs w:val="20"/>
              </w:rPr>
              <w:t>Scoring systems in anesthesia, intensive care, and pain management practice</w:t>
            </w:r>
          </w:p>
          <w:p w:rsidR="00BD5D09" w:rsidRPr="00BD5D09" w:rsidRDefault="00BD5D09" w:rsidP="00C70F22">
            <w:pPr>
              <w:rPr>
                <w:rFonts w:asciiTheme="minorBidi" w:hAnsiTheme="minorBidi"/>
                <w:b/>
                <w:bCs/>
                <w:sz w:val="20"/>
                <w:szCs w:val="20"/>
              </w:rPr>
            </w:pP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نظم تسجيل النقاط التقييمية فى ممارسة التخدير والرعاية المركزة وعلاج الالم</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اسلام محمد الدسوقى يوسف</w:t>
            </w:r>
          </w:p>
        </w:tc>
        <w:tc>
          <w:tcPr>
            <w:tcW w:w="708" w:type="dxa"/>
          </w:tcPr>
          <w:p w:rsidR="00173FBD" w:rsidRDefault="00173FBD" w:rsidP="00C70F22">
            <w:pPr>
              <w:rPr>
                <w:sz w:val="24"/>
                <w:szCs w:val="24"/>
              </w:rPr>
            </w:pPr>
            <w:r>
              <w:rPr>
                <w:rFonts w:ascii="Arial" w:hAnsi="Arial" w:cs="Arial"/>
                <w:b/>
                <w:bCs/>
                <w:color w:val="000000"/>
                <w:sz w:val="20"/>
                <w:szCs w:val="20"/>
              </w:rPr>
              <w:t>2012</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110</w:t>
            </w:r>
          </w:p>
        </w:tc>
        <w:tc>
          <w:tcPr>
            <w:tcW w:w="4253" w:type="dxa"/>
          </w:tcPr>
          <w:p w:rsidR="00173FBD" w:rsidRDefault="00173FBD" w:rsidP="00C70F22">
            <w:pPr>
              <w:rPr>
                <w:rFonts w:asciiTheme="minorBidi" w:hAnsiTheme="minorBidi"/>
                <w:b/>
                <w:bCs/>
                <w:color w:val="000000"/>
                <w:sz w:val="20"/>
                <w:szCs w:val="20"/>
              </w:rPr>
            </w:pPr>
            <w:r w:rsidRPr="00BD5D09">
              <w:rPr>
                <w:rFonts w:asciiTheme="minorBidi" w:hAnsiTheme="minorBidi"/>
                <w:b/>
                <w:bCs/>
                <w:color w:val="000000"/>
                <w:sz w:val="20"/>
                <w:szCs w:val="20"/>
              </w:rPr>
              <w:t>Standards for Infection Control in Anesthetic Practice: Applicability in Some Medical Centers in Egypt</w:t>
            </w:r>
          </w:p>
          <w:p w:rsidR="00BD5D09" w:rsidRPr="00BD5D09" w:rsidRDefault="00BD5D09" w:rsidP="00C70F22">
            <w:pPr>
              <w:rPr>
                <w:rFonts w:asciiTheme="minorBidi" w:hAnsiTheme="minorBidi"/>
                <w:b/>
                <w:bCs/>
                <w:sz w:val="20"/>
                <w:szCs w:val="20"/>
              </w:rPr>
            </w:pP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معايير مكافحة العدوى اثناء ممارسة التخدير وتطبيقاتها فى بعض المراكز الطبية بمصر</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اميره سمير احمد الهجين</w:t>
            </w:r>
          </w:p>
        </w:tc>
        <w:tc>
          <w:tcPr>
            <w:tcW w:w="708" w:type="dxa"/>
          </w:tcPr>
          <w:p w:rsidR="00173FBD" w:rsidRDefault="00173FBD" w:rsidP="00C70F22">
            <w:pPr>
              <w:rPr>
                <w:sz w:val="24"/>
                <w:szCs w:val="24"/>
              </w:rPr>
            </w:pPr>
            <w:r>
              <w:rPr>
                <w:rFonts w:ascii="Arial" w:hAnsi="Arial" w:cs="Arial"/>
                <w:b/>
                <w:bCs/>
                <w:color w:val="000000"/>
                <w:sz w:val="20"/>
                <w:szCs w:val="20"/>
              </w:rPr>
              <w:t>2013</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111</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Perioperative Management of Patients with Severe Sepsis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المعالجة المحيطة بالجراحة للمرضى المصابين بخمج شديد بالدم</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اسلام محمد كمال عبد الرحمن</w:t>
            </w:r>
          </w:p>
        </w:tc>
        <w:tc>
          <w:tcPr>
            <w:tcW w:w="708" w:type="dxa"/>
          </w:tcPr>
          <w:p w:rsidR="00173FBD" w:rsidRDefault="00173FBD" w:rsidP="00C70F22">
            <w:pPr>
              <w:rPr>
                <w:sz w:val="24"/>
                <w:szCs w:val="24"/>
              </w:rPr>
            </w:pPr>
            <w:r>
              <w:rPr>
                <w:rFonts w:ascii="Arial" w:hAnsi="Arial" w:cs="Arial"/>
                <w:b/>
                <w:bCs/>
                <w:color w:val="000000"/>
                <w:sz w:val="20"/>
                <w:szCs w:val="20"/>
              </w:rPr>
              <w:t>2013</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lastRenderedPageBreak/>
              <w:t>112</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comparative study of tracheal intubation using the Airtraq laryngoscope versus Macintosh laryngoscope in morbid obese patients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بين وضع الانبوبة الحنجرية باستخدام الممر الهوااى الحنجرى مقارنة بالمنظار الحنجرى ماكنتوش لمرضى السمنة المفرطة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احمد سعيد عبد الحليم غاليى</w:t>
            </w:r>
          </w:p>
        </w:tc>
        <w:tc>
          <w:tcPr>
            <w:tcW w:w="708" w:type="dxa"/>
          </w:tcPr>
          <w:p w:rsidR="00173FBD" w:rsidRDefault="00173FBD" w:rsidP="00C70F22">
            <w:pPr>
              <w:rPr>
                <w:sz w:val="24"/>
                <w:szCs w:val="24"/>
              </w:rPr>
            </w:pPr>
            <w:r>
              <w:rPr>
                <w:rFonts w:ascii="Arial" w:hAnsi="Arial" w:cs="Arial"/>
                <w:b/>
                <w:bCs/>
                <w:color w:val="000000"/>
                <w:sz w:val="20"/>
                <w:szCs w:val="20"/>
              </w:rPr>
              <w:t>2013</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113</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Study of the effect of adding Nitroglycerine or Dexmedetomindine to Lidocaine Compared to Lidocaine alone for Intravenous Regional Anesthesia (IVRA) for the upper limb surgeries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لاثار اضافة عقار النيتروجليسرين او عقار الديكسميديتومدين كاضافة لعقار الليدوكايين مقارنة باستخدام الليدكايين وحده اثناء التخدير الوريدى الموضعى لعمليات الطرف العلوى</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ندا مصطفى حسن شكرى</w:t>
            </w:r>
          </w:p>
        </w:tc>
        <w:tc>
          <w:tcPr>
            <w:tcW w:w="708" w:type="dxa"/>
          </w:tcPr>
          <w:p w:rsidR="00173FBD" w:rsidRDefault="00173FBD" w:rsidP="00C70F22">
            <w:pPr>
              <w:rPr>
                <w:sz w:val="24"/>
                <w:szCs w:val="24"/>
              </w:rPr>
            </w:pPr>
            <w:r>
              <w:rPr>
                <w:rFonts w:ascii="Arial" w:hAnsi="Arial" w:cs="Arial"/>
                <w:b/>
                <w:bCs/>
                <w:color w:val="000000"/>
                <w:sz w:val="20"/>
                <w:szCs w:val="20"/>
              </w:rPr>
              <w:t>2013</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114</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Updates on Prevention and Management of Perioperative Pulmonary Complications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الحديث فى مجال الوقاية وعلاج المضاعفات الراوية قبل واثناء وبعد العمليات الجراحية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بسمه فتحى عبد الحميد شحاته</w:t>
            </w:r>
          </w:p>
        </w:tc>
        <w:tc>
          <w:tcPr>
            <w:tcW w:w="708" w:type="dxa"/>
          </w:tcPr>
          <w:p w:rsidR="00173FBD" w:rsidRDefault="00173FBD" w:rsidP="00C70F22">
            <w:pPr>
              <w:rPr>
                <w:sz w:val="24"/>
                <w:szCs w:val="24"/>
              </w:rPr>
            </w:pPr>
            <w:r>
              <w:rPr>
                <w:rFonts w:ascii="Arial" w:hAnsi="Arial" w:cs="Arial"/>
                <w:b/>
                <w:bCs/>
                <w:color w:val="000000"/>
                <w:sz w:val="20"/>
                <w:szCs w:val="20"/>
              </w:rPr>
              <w:t>2013</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115</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RECENT ADVANCES IN MANAGEMENT OF PHANTOM LIMB PAIN AS A TYPE OF NEUROPATHIC PAIN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الطرق الحديثة فى علاج الم الاطراف الوهمية حيث انه نوع من الام الاعصاب</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رضا حسن راغب محمد</w:t>
            </w:r>
          </w:p>
        </w:tc>
        <w:tc>
          <w:tcPr>
            <w:tcW w:w="708" w:type="dxa"/>
          </w:tcPr>
          <w:p w:rsidR="00173FBD" w:rsidRDefault="00173FBD" w:rsidP="00C70F22">
            <w:pPr>
              <w:rPr>
                <w:sz w:val="24"/>
                <w:szCs w:val="24"/>
              </w:rPr>
            </w:pPr>
            <w:r>
              <w:rPr>
                <w:rFonts w:ascii="Arial" w:hAnsi="Arial" w:cs="Arial"/>
                <w:b/>
                <w:bCs/>
                <w:color w:val="000000"/>
                <w:sz w:val="20"/>
                <w:szCs w:val="20"/>
              </w:rPr>
              <w:t>2013</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116</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Updates In Perioperative Coagulopathy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الحديث فى الاعتلال التخثرى فيما حول العمليات الجراحية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امل جوده السيد سعفان</w:t>
            </w:r>
          </w:p>
        </w:tc>
        <w:tc>
          <w:tcPr>
            <w:tcW w:w="708" w:type="dxa"/>
          </w:tcPr>
          <w:p w:rsidR="00173FBD" w:rsidRDefault="00173FBD" w:rsidP="00C70F22">
            <w:pPr>
              <w:rPr>
                <w:sz w:val="24"/>
                <w:szCs w:val="24"/>
              </w:rPr>
            </w:pPr>
            <w:r>
              <w:rPr>
                <w:rFonts w:ascii="Arial" w:hAnsi="Arial" w:cs="Arial"/>
                <w:b/>
                <w:bCs/>
                <w:color w:val="000000"/>
                <w:sz w:val="20"/>
                <w:szCs w:val="20"/>
              </w:rPr>
              <w:t>2013</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117</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Impact of intra and postoperative terlipressin infusion in patients undergoing Living Donor Liver Transplantation.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تاثير الضخ المستمر لعقار الترليبرسين اثناء وما بعد الجراحة فى المرضى الخاضعين لزراعة الكبد من متبرع حى</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نجوى ابراهيم موافى</w:t>
            </w:r>
          </w:p>
        </w:tc>
        <w:tc>
          <w:tcPr>
            <w:tcW w:w="708" w:type="dxa"/>
          </w:tcPr>
          <w:p w:rsidR="00173FBD" w:rsidRDefault="00173FBD" w:rsidP="00C70F22">
            <w:pPr>
              <w:rPr>
                <w:sz w:val="24"/>
                <w:szCs w:val="24"/>
              </w:rPr>
            </w:pPr>
            <w:r>
              <w:rPr>
                <w:rFonts w:ascii="Arial" w:hAnsi="Arial" w:cs="Arial"/>
                <w:b/>
                <w:bCs/>
                <w:color w:val="000000"/>
                <w:sz w:val="20"/>
                <w:szCs w:val="20"/>
              </w:rPr>
              <w:t>2013</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118</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The effect of an intubating dose of rocuronium versus atracurium on Bispectral index and spectral entropy response to laryngoscopy during general anaesthesia</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تاثير الجرعة اللازمة لتركيب الانبوبة الحنجرية باستخدام الروكرونيوم مقابل الاتراكرويم على ماشر الباى اسبكترال والانتروبى اثناء التنظير الحنجرى اثناء التخدير العام</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منال عبد الفتاح الجزار</w:t>
            </w:r>
          </w:p>
        </w:tc>
        <w:tc>
          <w:tcPr>
            <w:tcW w:w="708" w:type="dxa"/>
          </w:tcPr>
          <w:p w:rsidR="00173FBD" w:rsidRDefault="00173FBD" w:rsidP="00C70F22">
            <w:pPr>
              <w:rPr>
                <w:sz w:val="24"/>
                <w:szCs w:val="24"/>
              </w:rPr>
            </w:pPr>
            <w:r>
              <w:rPr>
                <w:rFonts w:ascii="Arial" w:hAnsi="Arial" w:cs="Arial"/>
                <w:b/>
                <w:bCs/>
                <w:color w:val="000000"/>
                <w:sz w:val="20"/>
                <w:szCs w:val="20"/>
              </w:rPr>
              <w:t>2014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119</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Comparison of analgesic efficacy of intravenous patient controlled analgesia with and without use of continuous transversusabdominis plane block in cirrhotic patients undergoing hepatic resection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مقارنة بين فعالية تسكين الالم بعد عمليات استاصال الكبد فى مرضى تليف الكبد عن طريق الوريد بالمضخة الكهربااية تحت تحكم المريض مع او بدون استخدام السد العصبى فى مستوى العضلة البطنية المستعرضة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منار سراج الدين محمد العسلى</w:t>
            </w:r>
          </w:p>
        </w:tc>
        <w:tc>
          <w:tcPr>
            <w:tcW w:w="708" w:type="dxa"/>
          </w:tcPr>
          <w:p w:rsidR="00173FBD" w:rsidRDefault="00173FBD" w:rsidP="00C70F22">
            <w:pPr>
              <w:rPr>
                <w:sz w:val="24"/>
                <w:szCs w:val="24"/>
              </w:rPr>
            </w:pPr>
            <w:r>
              <w:rPr>
                <w:rFonts w:ascii="Arial" w:hAnsi="Arial" w:cs="Arial"/>
                <w:b/>
                <w:bCs/>
                <w:color w:val="000000"/>
                <w:sz w:val="20"/>
                <w:szCs w:val="20"/>
              </w:rPr>
              <w:t>2014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120</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DESFLURANE VERSUS PROPOFOL FOR POSTOPERATIVE SEDATION OF MECHANICALLY VENTILATED LIVER RECIPIENTS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مقارنة بين الديسفلوران و البروبوفول في تخدير مرضى مستقبلي زرع الكبد على جهاز التنفس الصناعي بعد اجراء العملية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ايمان كمال الدين زكى عواض</w:t>
            </w:r>
          </w:p>
        </w:tc>
        <w:tc>
          <w:tcPr>
            <w:tcW w:w="708" w:type="dxa"/>
          </w:tcPr>
          <w:p w:rsidR="00173FBD" w:rsidRDefault="00173FBD" w:rsidP="00C70F22">
            <w:pPr>
              <w:rPr>
                <w:sz w:val="24"/>
                <w:szCs w:val="24"/>
              </w:rPr>
            </w:pPr>
            <w:r>
              <w:rPr>
                <w:rFonts w:ascii="Arial" w:hAnsi="Arial" w:cs="Arial"/>
                <w:b/>
                <w:bCs/>
                <w:color w:val="000000"/>
                <w:sz w:val="20"/>
                <w:szCs w:val="20"/>
              </w:rPr>
              <w:t>2014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121</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Colloid versus Crystalloid Co-load with Spinal Anesthesia during Emergent Cesarean Section and Their Effect on Hemodynamic Changes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استخدام المحاليل البلورانية فى مقابل الغروانية فى مشاركة التحميل مع التخدير النصفي خلال عمليات الناشاة القيصرية وتاثير ذلك على التغيرات الديناميكية الدموية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ابراهيم احمد موافى</w:t>
            </w:r>
          </w:p>
        </w:tc>
        <w:tc>
          <w:tcPr>
            <w:tcW w:w="708" w:type="dxa"/>
          </w:tcPr>
          <w:p w:rsidR="00173FBD" w:rsidRDefault="00173FBD" w:rsidP="00C70F22">
            <w:pPr>
              <w:rPr>
                <w:sz w:val="24"/>
                <w:szCs w:val="24"/>
              </w:rPr>
            </w:pPr>
            <w:r>
              <w:rPr>
                <w:rFonts w:ascii="Arial" w:hAnsi="Arial" w:cs="Arial"/>
                <w:b/>
                <w:bCs/>
                <w:color w:val="000000"/>
                <w:sz w:val="20"/>
                <w:szCs w:val="20"/>
              </w:rPr>
              <w:t>2014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122</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Immunomodulation in the Critically Ill Septic Patients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تعديل المناعة فى المرضي ذوي الحالات الحرجة المصابين بمرض تسمم الدم</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عادل محمد عزقول</w:t>
            </w:r>
          </w:p>
        </w:tc>
        <w:tc>
          <w:tcPr>
            <w:tcW w:w="708" w:type="dxa"/>
          </w:tcPr>
          <w:p w:rsidR="00173FBD" w:rsidRDefault="00173FBD" w:rsidP="00C70F22">
            <w:pPr>
              <w:rPr>
                <w:sz w:val="24"/>
                <w:szCs w:val="24"/>
              </w:rPr>
            </w:pPr>
            <w:r>
              <w:rPr>
                <w:rFonts w:ascii="Arial" w:hAnsi="Arial" w:cs="Arial"/>
                <w:b/>
                <w:bCs/>
                <w:color w:val="000000"/>
                <w:sz w:val="20"/>
                <w:szCs w:val="20"/>
              </w:rPr>
              <w:t>2014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123</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Atelectasis and alveolar recruitment maneuvers in acute lung injury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انكماش الراة خلال الاصابة الحادة للراة وطرق زيادة حجم الحويصلات الهوااية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وائل سعد عبد الودود</w:t>
            </w:r>
          </w:p>
        </w:tc>
        <w:tc>
          <w:tcPr>
            <w:tcW w:w="708" w:type="dxa"/>
          </w:tcPr>
          <w:p w:rsidR="00173FBD" w:rsidRDefault="00173FBD" w:rsidP="00C70F22">
            <w:pPr>
              <w:rPr>
                <w:sz w:val="24"/>
                <w:szCs w:val="24"/>
              </w:rPr>
            </w:pPr>
            <w:r>
              <w:rPr>
                <w:rFonts w:ascii="Arial" w:hAnsi="Arial" w:cs="Arial"/>
                <w:b/>
                <w:bCs/>
                <w:color w:val="000000"/>
                <w:sz w:val="20"/>
                <w:szCs w:val="20"/>
              </w:rPr>
              <w:t>2014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124</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Challenge of Morbid Obesity in Obstetric Anesthesia</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تحدى السمنة المفرطة في التخدير الخاص بالولادة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نهى عبد الله السيد عفيفى</w:t>
            </w:r>
          </w:p>
        </w:tc>
        <w:tc>
          <w:tcPr>
            <w:tcW w:w="708" w:type="dxa"/>
          </w:tcPr>
          <w:p w:rsidR="00173FBD" w:rsidRDefault="00173FBD" w:rsidP="00C70F22">
            <w:pPr>
              <w:rPr>
                <w:sz w:val="24"/>
                <w:szCs w:val="24"/>
              </w:rPr>
            </w:pPr>
            <w:r>
              <w:rPr>
                <w:rFonts w:ascii="Arial" w:hAnsi="Arial" w:cs="Arial"/>
                <w:b/>
                <w:bCs/>
                <w:color w:val="000000"/>
                <w:sz w:val="20"/>
                <w:szCs w:val="20"/>
              </w:rPr>
              <w:t>2014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125</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Perioperative glycemic control</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التحكم فى نسبة السكر بالدم فى الفترة ماحول العمليات الجراحية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حمدين مندور</w:t>
            </w:r>
          </w:p>
        </w:tc>
        <w:tc>
          <w:tcPr>
            <w:tcW w:w="708" w:type="dxa"/>
          </w:tcPr>
          <w:p w:rsidR="00173FBD" w:rsidRDefault="00173FBD" w:rsidP="00C70F22">
            <w:pPr>
              <w:rPr>
                <w:sz w:val="24"/>
                <w:szCs w:val="24"/>
              </w:rPr>
            </w:pPr>
            <w:r>
              <w:rPr>
                <w:rFonts w:ascii="Arial" w:hAnsi="Arial" w:cs="Arial"/>
                <w:b/>
                <w:bCs/>
                <w:color w:val="000000"/>
                <w:sz w:val="20"/>
                <w:szCs w:val="20"/>
              </w:rPr>
              <w:t>2014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126</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Effect of magnesium on haemodynamic changes associated with right lobe live donor hepatectomy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تاثير عقار الماغنسيوم علي التغيرات الديناميكية للمتبرع الحي للكبد</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غاده محمود محمد</w:t>
            </w:r>
          </w:p>
        </w:tc>
        <w:tc>
          <w:tcPr>
            <w:tcW w:w="708" w:type="dxa"/>
          </w:tcPr>
          <w:p w:rsidR="00173FBD" w:rsidRDefault="00173FBD" w:rsidP="00C70F22">
            <w:pPr>
              <w:rPr>
                <w:sz w:val="24"/>
                <w:szCs w:val="24"/>
              </w:rPr>
            </w:pPr>
            <w:r>
              <w:rPr>
                <w:rFonts w:ascii="Arial" w:hAnsi="Arial" w:cs="Arial"/>
                <w:b/>
                <w:bCs/>
                <w:color w:val="000000"/>
                <w:sz w:val="20"/>
                <w:szCs w:val="20"/>
              </w:rPr>
              <w:t>2014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127</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Occupational Hazards to Anaesthetists and their Prevention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المخاطر المهنية التي يتعرض اليها طبيب التخدير و الوقاية منها</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محمود عبد المنعم ابراهيم زهران</w:t>
            </w:r>
          </w:p>
        </w:tc>
        <w:tc>
          <w:tcPr>
            <w:tcW w:w="708" w:type="dxa"/>
          </w:tcPr>
          <w:p w:rsidR="00173FBD" w:rsidRDefault="00173FBD" w:rsidP="00C70F22">
            <w:pPr>
              <w:rPr>
                <w:sz w:val="24"/>
                <w:szCs w:val="24"/>
              </w:rPr>
            </w:pPr>
            <w:r>
              <w:rPr>
                <w:rFonts w:ascii="Arial" w:hAnsi="Arial" w:cs="Arial"/>
                <w:b/>
                <w:bCs/>
                <w:color w:val="000000"/>
                <w:sz w:val="20"/>
                <w:szCs w:val="20"/>
              </w:rPr>
              <w:t>2014</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128</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Perioperative Glycemic Control</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 xml:space="preserve">التحكم فى جلوكوز الدم قبل واثناء وبعد اجراء العمليات </w:t>
            </w:r>
            <w:r w:rsidRPr="00BD5D09">
              <w:rPr>
                <w:rFonts w:asciiTheme="minorBidi" w:hAnsiTheme="minorBidi"/>
                <w:b/>
                <w:bCs/>
                <w:color w:val="000000"/>
                <w:sz w:val="20"/>
                <w:szCs w:val="20"/>
                <w:rtl/>
              </w:rPr>
              <w:lastRenderedPageBreak/>
              <w:t>الجراحية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lastRenderedPageBreak/>
              <w:t>محمد محمد سليمان</w:t>
            </w:r>
          </w:p>
        </w:tc>
        <w:tc>
          <w:tcPr>
            <w:tcW w:w="708" w:type="dxa"/>
          </w:tcPr>
          <w:p w:rsidR="00173FBD" w:rsidRDefault="00173FBD" w:rsidP="00C70F22">
            <w:pPr>
              <w:rPr>
                <w:sz w:val="24"/>
                <w:szCs w:val="24"/>
              </w:rPr>
            </w:pPr>
            <w:r>
              <w:rPr>
                <w:rFonts w:ascii="Arial" w:hAnsi="Arial" w:cs="Arial"/>
                <w:b/>
                <w:bCs/>
                <w:color w:val="000000"/>
                <w:sz w:val="20"/>
                <w:szCs w:val="20"/>
              </w:rPr>
              <w:t>2015</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lastRenderedPageBreak/>
              <w:t>129</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Spinal Anesthesia Failure</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فشل التخدير الشوكي</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على حسام الدين حسن المسلمى</w:t>
            </w:r>
          </w:p>
        </w:tc>
        <w:tc>
          <w:tcPr>
            <w:tcW w:w="708" w:type="dxa"/>
          </w:tcPr>
          <w:p w:rsidR="00173FBD" w:rsidRDefault="00173FBD" w:rsidP="00C70F22">
            <w:pPr>
              <w:rPr>
                <w:sz w:val="24"/>
                <w:szCs w:val="24"/>
              </w:rPr>
            </w:pPr>
            <w:r>
              <w:rPr>
                <w:rFonts w:ascii="Arial" w:hAnsi="Arial" w:cs="Arial"/>
                <w:b/>
                <w:bCs/>
                <w:color w:val="000000"/>
                <w:sz w:val="20"/>
                <w:szCs w:val="20"/>
              </w:rPr>
              <w:t>2015</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130</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Evaluation of different doses of Succinylated Gelatin 4% infusion on renal function after hip arthroplasty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 xml:space="preserve">تقييم التنقيط الوريدي لجرعات مختلفة من السكسينيلاتيد جيلاتين </w:t>
            </w:r>
            <w:r w:rsidRPr="00BD5D09">
              <w:rPr>
                <w:rFonts w:asciiTheme="minorBidi" w:hAnsiTheme="minorBidi"/>
                <w:b/>
                <w:bCs/>
                <w:color w:val="000000"/>
                <w:sz w:val="20"/>
                <w:szCs w:val="20"/>
              </w:rPr>
              <w:t xml:space="preserve">4% </w:t>
            </w:r>
            <w:r w:rsidRPr="00BD5D09">
              <w:rPr>
                <w:rFonts w:asciiTheme="minorBidi" w:hAnsiTheme="minorBidi"/>
                <w:b/>
                <w:bCs/>
                <w:color w:val="000000"/>
                <w:sz w:val="20"/>
                <w:szCs w:val="20"/>
                <w:rtl/>
              </w:rPr>
              <w:t>على وظااف الكلى بعد عمليات استبدال مفصل الفخذ</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مصطفى سعيد فهيم منصور</w:t>
            </w:r>
          </w:p>
        </w:tc>
        <w:tc>
          <w:tcPr>
            <w:tcW w:w="708" w:type="dxa"/>
          </w:tcPr>
          <w:p w:rsidR="00173FBD" w:rsidRDefault="00173FBD" w:rsidP="00C70F22">
            <w:pPr>
              <w:rPr>
                <w:sz w:val="24"/>
                <w:szCs w:val="24"/>
              </w:rPr>
            </w:pPr>
            <w:r>
              <w:rPr>
                <w:rFonts w:ascii="Arial" w:hAnsi="Arial" w:cs="Arial"/>
                <w:b/>
                <w:bCs/>
                <w:color w:val="000000"/>
                <w:sz w:val="20"/>
                <w:szCs w:val="20"/>
              </w:rPr>
              <w:t>2015</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131</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Evaluation of the effect of transdermal nitroglycerin and intravenous neostigmine added to lignocaine for intravenous regional anaesthesia</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تاثير المواد المساعدة من النتروجليسرين عبر الجلد والنيوستيغمين في الوريد تضاف الى ليدوكااين اثناء التخدير بطريقة بيير</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عبد الحميد محمد قوره</w:t>
            </w:r>
          </w:p>
        </w:tc>
        <w:tc>
          <w:tcPr>
            <w:tcW w:w="708" w:type="dxa"/>
          </w:tcPr>
          <w:p w:rsidR="00173FBD" w:rsidRDefault="00173FBD" w:rsidP="00C70F22">
            <w:pPr>
              <w:rPr>
                <w:sz w:val="24"/>
                <w:szCs w:val="24"/>
              </w:rPr>
            </w:pPr>
            <w:r>
              <w:rPr>
                <w:rFonts w:ascii="Arial" w:hAnsi="Arial" w:cs="Arial"/>
                <w:b/>
                <w:bCs/>
                <w:color w:val="000000"/>
                <w:sz w:val="20"/>
                <w:szCs w:val="20"/>
              </w:rPr>
              <w:t>2015</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132</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 Rationale Approach to Perioperative Fluid Therapy Adult Patients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علاج تعويض السواال قبل واثناء وبعد العملية الجراحية في المرضى البالغين</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زينب فتحي طه زهران</w:t>
            </w:r>
          </w:p>
        </w:tc>
        <w:tc>
          <w:tcPr>
            <w:tcW w:w="708" w:type="dxa"/>
          </w:tcPr>
          <w:p w:rsidR="00173FBD" w:rsidRDefault="00173FBD" w:rsidP="00C70F22">
            <w:pPr>
              <w:rPr>
                <w:sz w:val="24"/>
                <w:szCs w:val="24"/>
              </w:rPr>
            </w:pPr>
            <w:r>
              <w:rPr>
                <w:rFonts w:ascii="Arial" w:hAnsi="Arial" w:cs="Arial"/>
                <w:b/>
                <w:bCs/>
                <w:color w:val="000000"/>
                <w:sz w:val="20"/>
                <w:szCs w:val="20"/>
              </w:rPr>
              <w:t>2015</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133</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Nutritional Support in critically ill adult patients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التغذية في مرضى الحالات الحرجة البالغين</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احمد محمد رجب خلاف</w:t>
            </w:r>
          </w:p>
        </w:tc>
        <w:tc>
          <w:tcPr>
            <w:tcW w:w="708" w:type="dxa"/>
          </w:tcPr>
          <w:p w:rsidR="00173FBD" w:rsidRDefault="00173FBD" w:rsidP="00C70F22">
            <w:pPr>
              <w:rPr>
                <w:sz w:val="24"/>
                <w:szCs w:val="24"/>
              </w:rPr>
            </w:pPr>
            <w:r>
              <w:rPr>
                <w:rFonts w:ascii="Arial" w:hAnsi="Arial" w:cs="Arial"/>
                <w:b/>
                <w:bCs/>
                <w:color w:val="000000"/>
                <w:sz w:val="20"/>
                <w:szCs w:val="20"/>
              </w:rPr>
              <w:t>2015</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134</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Ultrasound-guided unilateral transversusabdominis plane block versus unilateral lumberparavertebral block for unilateral inguinal hernia repair</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المقارنة بين التخدير تحت مستوى العضلة البطنية المستعرضة على جانب واحد وبين التخدير الجار عمود فقرى القطني على جانب واحد في حالات الفتق الاربى لنفس الجانب</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الشيماء السيد السيد عزب</w:t>
            </w:r>
          </w:p>
        </w:tc>
        <w:tc>
          <w:tcPr>
            <w:tcW w:w="708" w:type="dxa"/>
          </w:tcPr>
          <w:p w:rsidR="00173FBD" w:rsidRDefault="00173FBD" w:rsidP="00C70F22">
            <w:pPr>
              <w:rPr>
                <w:sz w:val="24"/>
                <w:szCs w:val="24"/>
              </w:rPr>
            </w:pPr>
            <w:r>
              <w:rPr>
                <w:rFonts w:ascii="Arial" w:hAnsi="Arial" w:cs="Arial"/>
                <w:b/>
                <w:bCs/>
                <w:color w:val="000000"/>
                <w:sz w:val="20"/>
                <w:szCs w:val="20"/>
              </w:rPr>
              <w:t>2015</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135</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Monitored Anesthesia Care</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الرعاية التخديرية المراقبة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صفاء محمد سلام سلام</w:t>
            </w:r>
          </w:p>
        </w:tc>
        <w:tc>
          <w:tcPr>
            <w:tcW w:w="708" w:type="dxa"/>
          </w:tcPr>
          <w:p w:rsidR="00173FBD" w:rsidRDefault="00173FBD" w:rsidP="00C70F22">
            <w:pPr>
              <w:rPr>
                <w:sz w:val="24"/>
                <w:szCs w:val="24"/>
              </w:rPr>
            </w:pPr>
            <w:r>
              <w:rPr>
                <w:rFonts w:ascii="Arial" w:hAnsi="Arial" w:cs="Arial"/>
                <w:b/>
                <w:bCs/>
                <w:color w:val="000000"/>
                <w:sz w:val="20"/>
                <w:szCs w:val="20"/>
              </w:rPr>
              <w:t>2015</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136</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THE EFFECT OF INTRA-OPERATIVE LIDOCAINE INFUSION ON PERI-OPERATIVE OPIOID CONSUMPTION FOR LAPAROSCOPIC CHOLECYSTECTOMY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تأثير الضخ الوريدى لعقار الليدوكايين أثناء العملية على الاستهلاك الأفيونى فى فترة ما حول عملية المرارة بالمنظار</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ابراهيم عبد السلام احمد</w:t>
            </w:r>
          </w:p>
        </w:tc>
        <w:tc>
          <w:tcPr>
            <w:tcW w:w="708" w:type="dxa"/>
          </w:tcPr>
          <w:p w:rsidR="00173FBD" w:rsidRDefault="00173FBD" w:rsidP="00C70F22">
            <w:pPr>
              <w:rPr>
                <w:sz w:val="24"/>
                <w:szCs w:val="24"/>
              </w:rPr>
            </w:pPr>
            <w:r>
              <w:rPr>
                <w:rFonts w:ascii="Arial" w:hAnsi="Arial" w:cs="Arial"/>
                <w:b/>
                <w:bCs/>
                <w:color w:val="000000"/>
                <w:sz w:val="20"/>
                <w:szCs w:val="20"/>
              </w:rPr>
              <w:t>2016</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137</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Caudal versus spinal anesthesia in children undergoing lower abdominal operations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التخدير العصعصى مقابل التخدير النصفى فى الاطفال الذين سوف يخضعون لعمليات أسفل البطن</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احمد هاشم محمد اسماعيل</w:t>
            </w:r>
          </w:p>
        </w:tc>
        <w:tc>
          <w:tcPr>
            <w:tcW w:w="708" w:type="dxa"/>
          </w:tcPr>
          <w:p w:rsidR="00173FBD" w:rsidRDefault="00173FBD" w:rsidP="00C70F22">
            <w:pPr>
              <w:rPr>
                <w:sz w:val="24"/>
                <w:szCs w:val="24"/>
              </w:rPr>
            </w:pPr>
            <w:r>
              <w:rPr>
                <w:rFonts w:ascii="Arial" w:hAnsi="Arial" w:cs="Arial"/>
                <w:b/>
                <w:bCs/>
                <w:color w:val="000000"/>
                <w:sz w:val="20"/>
                <w:szCs w:val="20"/>
              </w:rPr>
              <w:t>2017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138</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Sugammadex versus neostigmine for antagonism of rocuronium-induced neuromuscular blockade in cirrhotic patients undergoing liver resection: a controlled randomised</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لعقار السوجمادكس مقارنة بعقار النيوستجمين لعكس تاثير عقار الروكرنيم علي ارتخاء العضلات لمرضي تليف الكبد اثناء عملية استاصال جزء من الكبد</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محمود جمال موسى</w:t>
            </w:r>
          </w:p>
        </w:tc>
        <w:tc>
          <w:tcPr>
            <w:tcW w:w="708" w:type="dxa"/>
          </w:tcPr>
          <w:p w:rsidR="00173FBD" w:rsidRDefault="00173FBD" w:rsidP="00C70F22">
            <w:pPr>
              <w:rPr>
                <w:sz w:val="24"/>
                <w:szCs w:val="24"/>
              </w:rPr>
            </w:pPr>
            <w:r>
              <w:rPr>
                <w:rFonts w:ascii="Arial" w:hAnsi="Arial" w:cs="Arial"/>
                <w:b/>
                <w:bCs/>
                <w:color w:val="000000"/>
                <w:sz w:val="20"/>
                <w:szCs w:val="20"/>
              </w:rPr>
              <w:t>2016</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139</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Postoperative mental-cognitive dysfunction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خلل الجهاز المعرفى ما بعد العمليات الجراحية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عمرو فاروق طه عبد الرحمن</w:t>
            </w:r>
          </w:p>
        </w:tc>
        <w:tc>
          <w:tcPr>
            <w:tcW w:w="708" w:type="dxa"/>
          </w:tcPr>
          <w:p w:rsidR="00173FBD" w:rsidRDefault="00173FBD" w:rsidP="00C70F22">
            <w:pPr>
              <w:rPr>
                <w:sz w:val="24"/>
                <w:szCs w:val="24"/>
              </w:rPr>
            </w:pPr>
            <w:r>
              <w:rPr>
                <w:rFonts w:ascii="Arial" w:hAnsi="Arial" w:cs="Arial"/>
                <w:b/>
                <w:bCs/>
                <w:color w:val="000000"/>
                <w:sz w:val="20"/>
                <w:szCs w:val="20"/>
              </w:rPr>
              <w:t>2016</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140</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Intraoperative serum lactate concentration and central venous oxygen saturation as early predictor for early graft function during liver transplantation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قياس نسبة اللاكتات في البلازما ونسبة التشبع الوريدي المركزية بالاكسجين اثناء زراعة الكبد كوسيلة تنباية مبكرة لقيام الجزء المزروع بوظيفته اثناء اجراء عملية زراعة الكبد</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اميره فتحى فهيم الخولى</w:t>
            </w:r>
          </w:p>
        </w:tc>
        <w:tc>
          <w:tcPr>
            <w:tcW w:w="708" w:type="dxa"/>
          </w:tcPr>
          <w:p w:rsidR="00173FBD" w:rsidRDefault="00173FBD" w:rsidP="00C70F22">
            <w:pPr>
              <w:rPr>
                <w:sz w:val="24"/>
                <w:szCs w:val="24"/>
              </w:rPr>
            </w:pPr>
            <w:r>
              <w:rPr>
                <w:rFonts w:ascii="Arial" w:hAnsi="Arial" w:cs="Arial"/>
                <w:b/>
                <w:bCs/>
                <w:color w:val="000000"/>
                <w:sz w:val="20"/>
                <w:szCs w:val="20"/>
              </w:rPr>
              <w:t>2016</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141</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Intravenous fentanyl patient controlled analgesia versus combined transversusabdominis plane and rectus sheath blocks in cirrhotic patients after liver resection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لمقارنة التحكم في الالم بين حقن الفنتاينل بواسطة المريض وحقن مخدر موضعى بين المستعرضة البطنية والماالة الداخلية وتحت الغمد المستقيمة في مرضى تليف الكبد بعد استاصال جزء من الكبد</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ايمان عبد الرازق السيد ابو حجازى</w:t>
            </w:r>
          </w:p>
        </w:tc>
        <w:tc>
          <w:tcPr>
            <w:tcW w:w="708" w:type="dxa"/>
          </w:tcPr>
          <w:p w:rsidR="00173FBD" w:rsidRDefault="00173FBD" w:rsidP="00C70F22">
            <w:pPr>
              <w:rPr>
                <w:sz w:val="24"/>
                <w:szCs w:val="24"/>
              </w:rPr>
            </w:pPr>
            <w:r>
              <w:rPr>
                <w:rFonts w:ascii="Arial" w:hAnsi="Arial" w:cs="Arial"/>
                <w:b/>
                <w:bCs/>
                <w:color w:val="000000"/>
                <w:sz w:val="20"/>
                <w:szCs w:val="20"/>
              </w:rPr>
              <w:t>2016</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142</w:t>
            </w:r>
          </w:p>
        </w:tc>
        <w:tc>
          <w:tcPr>
            <w:tcW w:w="4253" w:type="dxa"/>
          </w:tcPr>
          <w:p w:rsidR="00BD5D09" w:rsidRPr="00BD5D09" w:rsidRDefault="00173FBD" w:rsidP="00BD5D09">
            <w:pPr>
              <w:rPr>
                <w:rFonts w:asciiTheme="minorBidi" w:hAnsiTheme="minorBidi"/>
                <w:b/>
                <w:bCs/>
                <w:color w:val="000000"/>
                <w:sz w:val="20"/>
                <w:szCs w:val="20"/>
              </w:rPr>
            </w:pPr>
            <w:r w:rsidRPr="00BD5D09">
              <w:rPr>
                <w:rFonts w:asciiTheme="minorBidi" w:hAnsiTheme="minorBidi"/>
                <w:b/>
                <w:bCs/>
                <w:color w:val="000000"/>
                <w:sz w:val="20"/>
                <w:szCs w:val="20"/>
              </w:rPr>
              <w:t>An Update on the Perioperative use of Anticoagulants and Antiplatelets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الجديد في استخدام مضادات التخثر ومضادات الصفااح قبل وبعد العمليات الجراحية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عبد الله كامل محمد شاكر</w:t>
            </w:r>
          </w:p>
        </w:tc>
        <w:tc>
          <w:tcPr>
            <w:tcW w:w="708" w:type="dxa"/>
          </w:tcPr>
          <w:p w:rsidR="00173FBD" w:rsidRDefault="00173FBD" w:rsidP="00C70F22">
            <w:pPr>
              <w:rPr>
                <w:sz w:val="24"/>
                <w:szCs w:val="24"/>
              </w:rPr>
            </w:pPr>
            <w:r>
              <w:rPr>
                <w:rFonts w:ascii="Arial" w:hAnsi="Arial" w:cs="Arial"/>
                <w:b/>
                <w:bCs/>
                <w:color w:val="000000"/>
                <w:sz w:val="20"/>
                <w:szCs w:val="20"/>
              </w:rPr>
              <w:t>2016</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143</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Sugammadex Versus Neostigmine in Reversing Neuromuscular Block Induced by Rocuronium During Adenotonsillectomy in Pediatric Patients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مقارنة بين عقارى السجمادكس والنيوستجمين فى عكس الحصار العصبى العضلى الناتج عن استخدام عقار الروكرونيوم اثناء عملية استئصال اللحمية واللوزتين فى الأطفال</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احمد محمد ابو علي</w:t>
            </w:r>
          </w:p>
        </w:tc>
        <w:tc>
          <w:tcPr>
            <w:tcW w:w="708" w:type="dxa"/>
          </w:tcPr>
          <w:p w:rsidR="00173FBD" w:rsidRDefault="00173FBD" w:rsidP="00C70F22">
            <w:pPr>
              <w:rPr>
                <w:sz w:val="24"/>
                <w:szCs w:val="24"/>
              </w:rPr>
            </w:pPr>
            <w:r>
              <w:rPr>
                <w:rFonts w:ascii="Arial" w:hAnsi="Arial" w:cs="Arial"/>
                <w:b/>
                <w:bCs/>
                <w:color w:val="000000"/>
                <w:sz w:val="20"/>
                <w:szCs w:val="20"/>
              </w:rPr>
              <w:t>2016</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144</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18"/>
                <w:szCs w:val="18"/>
              </w:rPr>
              <w:t>The Effect of Intra and Post-Operative Intravenous Infusion of N- Acetylcysteine in Cirrhotic Patients Undergoing Liver Resection: A Prospective Randomised Controlled Study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 xml:space="preserve">دراسة تأثير التسريب الوريدى لعقار الإن أستيل سيستايين أثناء وبعد الجراحة فى مرضى تليف الكبد أثناء استئصال جزء من الكبد </w:t>
            </w:r>
            <w:r w:rsidRPr="00BD5D09">
              <w:rPr>
                <w:rFonts w:asciiTheme="minorBidi" w:hAnsiTheme="minorBidi"/>
                <w:b/>
                <w:bCs/>
                <w:color w:val="000000"/>
                <w:sz w:val="20"/>
                <w:szCs w:val="20"/>
              </w:rPr>
              <w:t xml:space="preserve">: </w:t>
            </w:r>
            <w:r w:rsidRPr="00BD5D09">
              <w:rPr>
                <w:rFonts w:asciiTheme="minorBidi" w:hAnsiTheme="minorBidi"/>
                <w:b/>
                <w:bCs/>
                <w:color w:val="000000"/>
                <w:sz w:val="20"/>
                <w:szCs w:val="20"/>
                <w:rtl/>
              </w:rPr>
              <w:t>دراسة عشوائية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ايمان سعيد محمد صابر يونس</w:t>
            </w:r>
          </w:p>
        </w:tc>
        <w:tc>
          <w:tcPr>
            <w:tcW w:w="708" w:type="dxa"/>
          </w:tcPr>
          <w:p w:rsidR="00173FBD" w:rsidRDefault="00173FBD" w:rsidP="00C70F22">
            <w:pPr>
              <w:rPr>
                <w:sz w:val="24"/>
                <w:szCs w:val="24"/>
              </w:rPr>
            </w:pPr>
            <w:r>
              <w:rPr>
                <w:rFonts w:ascii="Arial" w:hAnsi="Arial" w:cs="Arial"/>
                <w:b/>
                <w:bCs/>
                <w:color w:val="000000"/>
                <w:sz w:val="20"/>
                <w:szCs w:val="20"/>
              </w:rPr>
              <w:t>2017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lastRenderedPageBreak/>
              <w:t>145</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Anesthesia and Endovascular Interventions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التخدير والتدخلات بالأوعية الدموية من الداخل</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سعيد رضا عبد المنعم الفخرانى</w:t>
            </w:r>
          </w:p>
        </w:tc>
        <w:tc>
          <w:tcPr>
            <w:tcW w:w="708" w:type="dxa"/>
          </w:tcPr>
          <w:p w:rsidR="00173FBD" w:rsidRDefault="00173FBD" w:rsidP="00C70F22">
            <w:pPr>
              <w:rPr>
                <w:sz w:val="24"/>
                <w:szCs w:val="24"/>
              </w:rPr>
            </w:pPr>
            <w:r>
              <w:rPr>
                <w:rFonts w:ascii="Arial" w:hAnsi="Arial" w:cs="Arial"/>
                <w:b/>
                <w:bCs/>
                <w:color w:val="000000"/>
                <w:sz w:val="20"/>
                <w:szCs w:val="20"/>
              </w:rPr>
              <w:t>2017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146</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New Mechanical Ventilation Strategies in ARDS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اساليب التهوية الميكانيكية الحديثة المستخدمة فى علاج حالات متلازمة الضائقة التنفسية الحادة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احمد مصطفى متولى</w:t>
            </w:r>
          </w:p>
        </w:tc>
        <w:tc>
          <w:tcPr>
            <w:tcW w:w="708" w:type="dxa"/>
          </w:tcPr>
          <w:p w:rsidR="00173FBD" w:rsidRDefault="00173FBD" w:rsidP="00C70F22">
            <w:pPr>
              <w:rPr>
                <w:sz w:val="24"/>
                <w:szCs w:val="24"/>
              </w:rPr>
            </w:pPr>
            <w:r>
              <w:rPr>
                <w:rFonts w:ascii="Arial" w:hAnsi="Arial" w:cs="Arial"/>
                <w:b/>
                <w:bCs/>
                <w:color w:val="000000"/>
                <w:sz w:val="20"/>
                <w:szCs w:val="20"/>
              </w:rPr>
              <w:t>2017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147</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Anesthetic considerations with intraoperative neurophysiological monitoring in spine surgery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الإعتبارات التخديرية لمراقبة الوظائف الفيسيولوجية العصبية أثناء جراحات العمود الفقارى</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عادل جمال السيد</w:t>
            </w:r>
          </w:p>
        </w:tc>
        <w:tc>
          <w:tcPr>
            <w:tcW w:w="708" w:type="dxa"/>
          </w:tcPr>
          <w:p w:rsidR="00173FBD" w:rsidRDefault="00173FBD" w:rsidP="00C70F22">
            <w:pPr>
              <w:rPr>
                <w:sz w:val="24"/>
                <w:szCs w:val="24"/>
              </w:rPr>
            </w:pPr>
            <w:r>
              <w:rPr>
                <w:rFonts w:ascii="Arial" w:hAnsi="Arial" w:cs="Arial"/>
                <w:b/>
                <w:bCs/>
                <w:color w:val="000000"/>
                <w:sz w:val="20"/>
                <w:szCs w:val="20"/>
              </w:rPr>
              <w:t>2017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148</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Noninvasive Positive Pressure Ventilation In the Intensive Care Unit</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التهوية بالضغط الايجابى الغير نافذ فى الرعاية المركزة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عبد العليم عبد الفتاح يونس</w:t>
            </w:r>
          </w:p>
        </w:tc>
        <w:tc>
          <w:tcPr>
            <w:tcW w:w="708" w:type="dxa"/>
          </w:tcPr>
          <w:p w:rsidR="00173FBD" w:rsidRDefault="00173FBD" w:rsidP="00C70F22">
            <w:pPr>
              <w:rPr>
                <w:sz w:val="24"/>
                <w:szCs w:val="24"/>
              </w:rPr>
            </w:pPr>
            <w:r>
              <w:rPr>
                <w:rFonts w:ascii="Arial" w:hAnsi="Arial" w:cs="Arial"/>
                <w:b/>
                <w:bCs/>
                <w:color w:val="000000"/>
                <w:sz w:val="20"/>
                <w:szCs w:val="20"/>
              </w:rPr>
              <w:t>2017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149</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Management of Traumatic brain injury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كيفية التعامل مع حالات الاصابة الدماغية الناتجة عن الحوادث</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الحسين علي محمد فاخر</w:t>
            </w:r>
          </w:p>
        </w:tc>
        <w:tc>
          <w:tcPr>
            <w:tcW w:w="708" w:type="dxa"/>
          </w:tcPr>
          <w:p w:rsidR="00173FBD" w:rsidRDefault="00173FBD" w:rsidP="00C70F22">
            <w:pPr>
              <w:rPr>
                <w:sz w:val="24"/>
                <w:szCs w:val="24"/>
              </w:rPr>
            </w:pPr>
            <w:r>
              <w:rPr>
                <w:rFonts w:ascii="Arial" w:hAnsi="Arial" w:cs="Arial"/>
                <w:b/>
                <w:bCs/>
                <w:color w:val="000000"/>
                <w:sz w:val="20"/>
                <w:szCs w:val="20"/>
              </w:rPr>
              <w:t>2017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150</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Comparison Between Intrathecal Bupivacaine, Intrathecal Bupivacaine Plus Dexmedetomidine And Caudal Anesthesia With BupivacaineIn Pediatrics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التخدير النصفى باستخدام الماركين والتخدير النصفى باستخدام الماركين والديكسميديتومدين والتخدر العصعصى فى الآطفال</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مروه عبد المنعم محمود</w:t>
            </w:r>
          </w:p>
        </w:tc>
        <w:tc>
          <w:tcPr>
            <w:tcW w:w="708" w:type="dxa"/>
          </w:tcPr>
          <w:p w:rsidR="00173FBD" w:rsidRDefault="00173FBD" w:rsidP="00C70F22">
            <w:pPr>
              <w:rPr>
                <w:sz w:val="24"/>
                <w:szCs w:val="24"/>
              </w:rPr>
            </w:pPr>
            <w:r>
              <w:rPr>
                <w:rFonts w:ascii="Arial" w:hAnsi="Arial" w:cs="Arial"/>
                <w:b/>
                <w:bCs/>
                <w:color w:val="000000"/>
                <w:sz w:val="20"/>
                <w:szCs w:val="20"/>
              </w:rPr>
              <w:t>2017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151</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Ultrasound Applications in Anesthetic Practice</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تطبيقات الموجات فوق الصوتية فى علم التخدير</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عمار عبد الشافى حسن قنصوه</w:t>
            </w:r>
          </w:p>
        </w:tc>
        <w:tc>
          <w:tcPr>
            <w:tcW w:w="708" w:type="dxa"/>
          </w:tcPr>
          <w:p w:rsidR="00173FBD" w:rsidRDefault="00173FBD" w:rsidP="00C70F22">
            <w:pPr>
              <w:rPr>
                <w:sz w:val="24"/>
                <w:szCs w:val="24"/>
              </w:rPr>
            </w:pPr>
            <w:r>
              <w:rPr>
                <w:rFonts w:ascii="Arial" w:hAnsi="Arial" w:cs="Arial"/>
                <w:b/>
                <w:bCs/>
                <w:color w:val="000000"/>
                <w:sz w:val="20"/>
                <w:szCs w:val="20"/>
              </w:rPr>
              <w:t>2017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152</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Intravenous infusion of ketamine</w:t>
            </w:r>
            <w:r w:rsidRPr="00BD5D09">
              <w:rPr>
                <w:rFonts w:asciiTheme="minorBidi" w:hAnsiTheme="minorBidi"/>
                <w:b/>
                <w:bCs/>
                <w:color w:val="000000"/>
                <w:sz w:val="20"/>
                <w:szCs w:val="20"/>
              </w:rPr>
              <w:br/>
              <w:t>versus fentanyl for postoperative</w:t>
            </w:r>
            <w:r w:rsidRPr="00BD5D09">
              <w:rPr>
                <w:rFonts w:asciiTheme="minorBidi" w:hAnsiTheme="minorBidi"/>
                <w:b/>
                <w:bCs/>
                <w:color w:val="000000"/>
                <w:sz w:val="20"/>
                <w:szCs w:val="20"/>
              </w:rPr>
              <w:br/>
              <w:t>analgesia in spine surgeries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ضخ الكيتامين بالوريد مقابل الفنتانيل لتسكين الأم بعد العملية فى جراحات العمود الفقرى</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اسماء ابراهيم محمد الزويدى</w:t>
            </w:r>
          </w:p>
        </w:tc>
        <w:tc>
          <w:tcPr>
            <w:tcW w:w="708" w:type="dxa"/>
          </w:tcPr>
          <w:p w:rsidR="00173FBD" w:rsidRDefault="00173FBD" w:rsidP="00C70F22">
            <w:pPr>
              <w:rPr>
                <w:sz w:val="24"/>
                <w:szCs w:val="24"/>
              </w:rPr>
            </w:pPr>
            <w:r>
              <w:rPr>
                <w:rFonts w:ascii="Arial" w:hAnsi="Arial" w:cs="Arial"/>
                <w:b/>
                <w:bCs/>
                <w:color w:val="000000"/>
                <w:sz w:val="20"/>
                <w:szCs w:val="20"/>
              </w:rPr>
              <w:t>2017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153</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Antiplatelet Therapy in the Perioperative Period</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تنظيم العلاج بمضادات الصفائح الدموية في مرحلة ما</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حول الجراحة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مهدى عبد العليم شاهين</w:t>
            </w:r>
          </w:p>
        </w:tc>
        <w:tc>
          <w:tcPr>
            <w:tcW w:w="708" w:type="dxa"/>
          </w:tcPr>
          <w:p w:rsidR="00173FBD" w:rsidRDefault="00173FBD" w:rsidP="00C70F22">
            <w:pPr>
              <w:rPr>
                <w:sz w:val="24"/>
                <w:szCs w:val="24"/>
              </w:rPr>
            </w:pPr>
            <w:r>
              <w:rPr>
                <w:rFonts w:ascii="Arial" w:hAnsi="Arial" w:cs="Arial"/>
                <w:b/>
                <w:bCs/>
                <w:color w:val="000000"/>
                <w:sz w:val="20"/>
                <w:szCs w:val="20"/>
              </w:rPr>
              <w:t>2017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154</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Comparison between fiberoptic bronchoscopy</w:t>
            </w:r>
            <w:r w:rsidRPr="00BD5D09">
              <w:rPr>
                <w:rFonts w:asciiTheme="minorBidi" w:hAnsiTheme="minorBidi"/>
                <w:b/>
                <w:bCs/>
                <w:color w:val="000000"/>
                <w:sz w:val="20"/>
                <w:szCs w:val="20"/>
              </w:rPr>
              <w:br/>
              <w:t>under general anaesthesia using laryngeal mask and local anesthesia with conscious sedation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مقارنة المنظار الليفى الضوئى تحت التخدير العام</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باستخدام قناع الحنجرة، و تحت التخدير الموضعى</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مع التهدئة الواعية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هند محمود انور محمد نصار</w:t>
            </w:r>
          </w:p>
        </w:tc>
        <w:tc>
          <w:tcPr>
            <w:tcW w:w="708" w:type="dxa"/>
          </w:tcPr>
          <w:p w:rsidR="00173FBD" w:rsidRDefault="00173FBD" w:rsidP="00C70F22">
            <w:pPr>
              <w:rPr>
                <w:sz w:val="24"/>
                <w:szCs w:val="24"/>
              </w:rPr>
            </w:pPr>
            <w:r>
              <w:rPr>
                <w:rFonts w:ascii="Arial" w:hAnsi="Arial" w:cs="Arial"/>
                <w:b/>
                <w:bCs/>
                <w:color w:val="000000"/>
                <w:sz w:val="20"/>
                <w:szCs w:val="20"/>
              </w:rPr>
              <w:t>2017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155</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Dexmedetomidine versus Fentanyl as adjuvants to epidural Bupivacaine for perioperative analgesia in patients undergoing lower limb surgeries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ديكسميديتوميدين مقابل الفينتانيل كمواد</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مساعده لبيوبيفاكين باستخدام القسطره فوق</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الجافيه كتسكين للالم في جراحات الطرف السفلي</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سميره فؤاد عياد</w:t>
            </w:r>
          </w:p>
        </w:tc>
        <w:tc>
          <w:tcPr>
            <w:tcW w:w="708" w:type="dxa"/>
          </w:tcPr>
          <w:p w:rsidR="00173FBD" w:rsidRDefault="00173FBD" w:rsidP="00C70F22">
            <w:pPr>
              <w:rPr>
                <w:sz w:val="24"/>
                <w:szCs w:val="24"/>
              </w:rPr>
            </w:pPr>
            <w:r>
              <w:rPr>
                <w:rFonts w:ascii="Arial" w:hAnsi="Arial" w:cs="Arial"/>
                <w:b/>
                <w:bCs/>
                <w:color w:val="000000"/>
                <w:sz w:val="20"/>
                <w:szCs w:val="20"/>
              </w:rPr>
              <w:t>2017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156</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Anesthetic management of pulmonary artery hypertension in pregnant patient undergoing surgery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تخدير مرضى ارتفاع ضغط الدم الشريانى الرئوى</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مع الحمل اثناء اجراء العملياًت الجراحية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هبه رفعت محمد الشراكى</w:t>
            </w:r>
          </w:p>
        </w:tc>
        <w:tc>
          <w:tcPr>
            <w:tcW w:w="708" w:type="dxa"/>
          </w:tcPr>
          <w:p w:rsidR="00173FBD" w:rsidRDefault="00173FBD" w:rsidP="00C70F22">
            <w:pPr>
              <w:rPr>
                <w:sz w:val="24"/>
                <w:szCs w:val="24"/>
              </w:rPr>
            </w:pPr>
            <w:r>
              <w:rPr>
                <w:rFonts w:ascii="Arial" w:hAnsi="Arial" w:cs="Arial"/>
                <w:b/>
                <w:bCs/>
                <w:color w:val="000000"/>
                <w:sz w:val="20"/>
                <w:szCs w:val="20"/>
              </w:rPr>
              <w:t>2017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157</w:t>
            </w:r>
          </w:p>
        </w:tc>
        <w:tc>
          <w:tcPr>
            <w:tcW w:w="4253" w:type="dxa"/>
          </w:tcPr>
          <w:p w:rsidR="00173FBD" w:rsidRDefault="00173FBD" w:rsidP="00C70F22">
            <w:pPr>
              <w:rPr>
                <w:rFonts w:asciiTheme="minorBidi" w:hAnsiTheme="minorBidi"/>
                <w:b/>
                <w:bCs/>
                <w:color w:val="000000"/>
                <w:sz w:val="20"/>
                <w:szCs w:val="20"/>
              </w:rPr>
            </w:pPr>
            <w:r w:rsidRPr="00BD5D09">
              <w:rPr>
                <w:rFonts w:asciiTheme="minorBidi" w:hAnsiTheme="minorBidi"/>
                <w:b/>
                <w:bCs/>
                <w:color w:val="000000"/>
                <w:sz w:val="20"/>
                <w:szCs w:val="20"/>
              </w:rPr>
              <w:t>Anesthesia for Renal Transplantation</w:t>
            </w:r>
          </w:p>
          <w:p w:rsidR="00BD5D09" w:rsidRPr="00BD5D09" w:rsidRDefault="00BD5D09" w:rsidP="00C70F22">
            <w:pPr>
              <w:rPr>
                <w:rFonts w:asciiTheme="minorBidi" w:hAnsiTheme="minorBidi"/>
                <w:b/>
                <w:bCs/>
                <w:sz w:val="20"/>
                <w:szCs w:val="20"/>
              </w:rPr>
            </w:pP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التخدير في عميات زرع الكلى</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امل محمد عبدالعزيز</w:t>
            </w:r>
          </w:p>
        </w:tc>
        <w:tc>
          <w:tcPr>
            <w:tcW w:w="708" w:type="dxa"/>
          </w:tcPr>
          <w:p w:rsidR="00173FBD" w:rsidRDefault="00173FBD" w:rsidP="00C70F22">
            <w:pPr>
              <w:rPr>
                <w:sz w:val="24"/>
                <w:szCs w:val="24"/>
              </w:rPr>
            </w:pPr>
            <w:r>
              <w:rPr>
                <w:rFonts w:ascii="Arial" w:hAnsi="Arial" w:cs="Arial"/>
                <w:b/>
                <w:bCs/>
                <w:color w:val="000000"/>
                <w:sz w:val="20"/>
                <w:szCs w:val="20"/>
              </w:rPr>
              <w:t>2017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158</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Awareness and memory function during pediatric anesthesia</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الوعي ووظيفة الذاكرة التخدير للاطفال</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ريهام عبدالمعز عبدالصمد عبدالسلام</w:t>
            </w:r>
          </w:p>
        </w:tc>
        <w:tc>
          <w:tcPr>
            <w:tcW w:w="708" w:type="dxa"/>
          </w:tcPr>
          <w:p w:rsidR="00173FBD" w:rsidRDefault="00173FBD" w:rsidP="00C70F22">
            <w:pPr>
              <w:rPr>
                <w:sz w:val="24"/>
                <w:szCs w:val="24"/>
              </w:rPr>
            </w:pPr>
            <w:r>
              <w:rPr>
                <w:rFonts w:ascii="Arial" w:hAnsi="Arial" w:cs="Arial"/>
                <w:b/>
                <w:bCs/>
                <w:color w:val="000000"/>
                <w:sz w:val="20"/>
                <w:szCs w:val="20"/>
              </w:rPr>
              <w:t>2017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159</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Recent Modalities In Management</w:t>
            </w:r>
            <w:r w:rsidRPr="00BD5D09">
              <w:rPr>
                <w:rFonts w:asciiTheme="minorBidi" w:hAnsiTheme="minorBidi"/>
                <w:b/>
                <w:bCs/>
                <w:color w:val="000000"/>
                <w:sz w:val="20"/>
                <w:szCs w:val="20"/>
              </w:rPr>
              <w:br/>
              <w:t>Of Difficult Intubation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الوسائل الحديثة في التنبيب الحنجري الصعب</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احمد محمد عبده</w:t>
            </w:r>
          </w:p>
        </w:tc>
        <w:tc>
          <w:tcPr>
            <w:tcW w:w="708" w:type="dxa"/>
          </w:tcPr>
          <w:p w:rsidR="00173FBD" w:rsidRDefault="00173FBD" w:rsidP="00C70F22">
            <w:pPr>
              <w:rPr>
                <w:sz w:val="24"/>
                <w:szCs w:val="24"/>
              </w:rPr>
            </w:pPr>
            <w:r>
              <w:rPr>
                <w:rFonts w:ascii="Arial" w:hAnsi="Arial" w:cs="Arial"/>
                <w:b/>
                <w:bCs/>
                <w:color w:val="000000"/>
                <w:sz w:val="20"/>
                <w:szCs w:val="20"/>
              </w:rPr>
              <w:t>2017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160</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Recent updates for management of the difficult airway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المستجدات الحديثة للتعامل مع الممر الهوائى الصعب</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 xml:space="preserve">محمد </w:t>
            </w:r>
            <w:r w:rsidR="00BC7BA8" w:rsidRPr="00BD5D09">
              <w:rPr>
                <w:rFonts w:asciiTheme="minorBidi" w:hAnsiTheme="minorBidi" w:hint="cs"/>
                <w:b/>
                <w:bCs/>
                <w:color w:val="000000"/>
                <w:sz w:val="20"/>
                <w:szCs w:val="20"/>
                <w:rtl/>
              </w:rPr>
              <w:t>وهدأن</w:t>
            </w:r>
            <w:r w:rsidRPr="00BD5D09">
              <w:rPr>
                <w:rFonts w:asciiTheme="minorBidi" w:hAnsiTheme="minorBidi"/>
                <w:b/>
                <w:bCs/>
                <w:color w:val="000000"/>
                <w:sz w:val="20"/>
                <w:szCs w:val="20"/>
                <w:rtl/>
              </w:rPr>
              <w:t xml:space="preserve"> محمد </w:t>
            </w:r>
            <w:r w:rsidR="00BC7BA8" w:rsidRPr="00BD5D09">
              <w:rPr>
                <w:rFonts w:asciiTheme="minorBidi" w:hAnsiTheme="minorBidi" w:hint="cs"/>
                <w:b/>
                <w:bCs/>
                <w:color w:val="000000"/>
                <w:sz w:val="20"/>
                <w:szCs w:val="20"/>
                <w:rtl/>
              </w:rPr>
              <w:t>شلبي</w:t>
            </w:r>
          </w:p>
        </w:tc>
        <w:tc>
          <w:tcPr>
            <w:tcW w:w="708" w:type="dxa"/>
          </w:tcPr>
          <w:p w:rsidR="00173FBD" w:rsidRDefault="00173FBD" w:rsidP="00C70F22">
            <w:pPr>
              <w:rPr>
                <w:sz w:val="24"/>
                <w:szCs w:val="24"/>
              </w:rPr>
            </w:pPr>
            <w:r>
              <w:rPr>
                <w:rFonts w:ascii="Arial" w:hAnsi="Arial" w:cs="Arial"/>
                <w:b/>
                <w:bCs/>
                <w:color w:val="000000"/>
                <w:sz w:val="20"/>
                <w:szCs w:val="20"/>
              </w:rPr>
              <w:t>2017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161</w:t>
            </w:r>
          </w:p>
        </w:tc>
        <w:tc>
          <w:tcPr>
            <w:tcW w:w="4253" w:type="dxa"/>
          </w:tcPr>
          <w:p w:rsidR="00173FBD" w:rsidRDefault="00173FBD" w:rsidP="00C70F22">
            <w:pPr>
              <w:rPr>
                <w:rFonts w:asciiTheme="minorBidi" w:hAnsiTheme="minorBidi"/>
                <w:b/>
                <w:bCs/>
                <w:color w:val="000000"/>
                <w:sz w:val="20"/>
                <w:szCs w:val="20"/>
              </w:rPr>
            </w:pPr>
            <w:r w:rsidRPr="00BD5D09">
              <w:rPr>
                <w:rFonts w:asciiTheme="minorBidi" w:hAnsiTheme="minorBidi"/>
                <w:b/>
                <w:bCs/>
                <w:color w:val="000000"/>
                <w:sz w:val="20"/>
                <w:szCs w:val="20"/>
              </w:rPr>
              <w:t>Crises Management During Anaesthesia</w:t>
            </w:r>
          </w:p>
          <w:p w:rsidR="00BD5D09" w:rsidRPr="00BD5D09" w:rsidRDefault="00BD5D09" w:rsidP="00C70F22">
            <w:pPr>
              <w:rPr>
                <w:rFonts w:asciiTheme="minorBidi" w:hAnsiTheme="minorBidi"/>
                <w:b/>
                <w:bCs/>
                <w:sz w:val="20"/>
                <w:szCs w:val="20"/>
              </w:rPr>
            </w:pP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إدارة الأزماث فى علم التخذير</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 xml:space="preserve">محمود </w:t>
            </w:r>
            <w:r w:rsidR="00BC7BA8" w:rsidRPr="00BD5D09">
              <w:rPr>
                <w:rFonts w:asciiTheme="minorBidi" w:hAnsiTheme="minorBidi" w:hint="cs"/>
                <w:b/>
                <w:bCs/>
                <w:color w:val="000000"/>
                <w:sz w:val="20"/>
                <w:szCs w:val="20"/>
                <w:rtl/>
              </w:rPr>
              <w:t>إبراهيم</w:t>
            </w:r>
            <w:r w:rsidRPr="00BD5D09">
              <w:rPr>
                <w:rFonts w:asciiTheme="minorBidi" w:hAnsiTheme="minorBidi"/>
                <w:b/>
                <w:bCs/>
                <w:color w:val="000000"/>
                <w:sz w:val="20"/>
                <w:szCs w:val="20"/>
                <w:rtl/>
              </w:rPr>
              <w:t xml:space="preserve"> مرسى فياض</w:t>
            </w:r>
          </w:p>
        </w:tc>
        <w:tc>
          <w:tcPr>
            <w:tcW w:w="708" w:type="dxa"/>
          </w:tcPr>
          <w:p w:rsidR="00173FBD" w:rsidRDefault="00173FBD" w:rsidP="00C70F22">
            <w:pPr>
              <w:rPr>
                <w:sz w:val="24"/>
                <w:szCs w:val="24"/>
              </w:rPr>
            </w:pPr>
            <w:r>
              <w:rPr>
                <w:rFonts w:ascii="Arial" w:hAnsi="Arial" w:cs="Arial"/>
                <w:b/>
                <w:bCs/>
                <w:color w:val="000000"/>
                <w:sz w:val="20"/>
                <w:szCs w:val="20"/>
              </w:rPr>
              <w:t>2017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162</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Study of causes and management of post spinal hypotension during elective cesarean section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أسباب وطرق علاج انخفاض ضغط الدم الناتج</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عن التخدير النصفي في العمليات القيصيرية الغير طارئة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علياء محمد علي القفاص</w:t>
            </w:r>
          </w:p>
        </w:tc>
        <w:tc>
          <w:tcPr>
            <w:tcW w:w="708" w:type="dxa"/>
          </w:tcPr>
          <w:p w:rsidR="00173FBD" w:rsidRDefault="00173FBD" w:rsidP="00C70F22">
            <w:pPr>
              <w:rPr>
                <w:sz w:val="24"/>
                <w:szCs w:val="24"/>
              </w:rPr>
            </w:pPr>
            <w:r>
              <w:rPr>
                <w:rFonts w:ascii="Arial" w:hAnsi="Arial" w:cs="Arial"/>
                <w:b/>
                <w:bCs/>
                <w:color w:val="000000"/>
                <w:sz w:val="20"/>
                <w:szCs w:val="20"/>
              </w:rPr>
              <w:t>2017</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163</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Electrical Cardiometry Compared to Transoesophageal Doppler for Peri-operative Haemodynamic Monitoring and Fluid Management in Infants Undergoing Kasai Operation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مقارنة جهاز قياس قوة القلب الكهربى بجهاز تخطيط صدى القلب من خلال المرىء فى مراقبة التغيرات الهيموديناميكية وإعطاء السوائل العلاجية فى جراحة توصيل القنوات المرارية فى الأطفال</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رشا فؤاد مطاوع الشونى</w:t>
            </w:r>
          </w:p>
        </w:tc>
        <w:tc>
          <w:tcPr>
            <w:tcW w:w="708" w:type="dxa"/>
          </w:tcPr>
          <w:p w:rsidR="00173FBD" w:rsidRDefault="00173FBD" w:rsidP="00C70F22">
            <w:pPr>
              <w:rPr>
                <w:sz w:val="24"/>
                <w:szCs w:val="24"/>
              </w:rPr>
            </w:pPr>
            <w:r>
              <w:rPr>
                <w:rFonts w:ascii="Arial" w:hAnsi="Arial" w:cs="Arial"/>
                <w:b/>
                <w:bCs/>
                <w:color w:val="000000"/>
                <w:sz w:val="20"/>
                <w:szCs w:val="20"/>
              </w:rPr>
              <w:t>2018</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lastRenderedPageBreak/>
              <w:t>164</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Pediatric</w:t>
            </w:r>
            <w:r w:rsidRPr="00BD5D09">
              <w:rPr>
                <w:rFonts w:asciiTheme="minorBidi" w:hAnsiTheme="minorBidi"/>
                <w:b/>
                <w:bCs/>
                <w:color w:val="000000"/>
                <w:sz w:val="20"/>
                <w:szCs w:val="20"/>
              </w:rPr>
              <w:br/>
              <w:t>Procedural sedation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التسكين الإجرائي للأطفال</w:t>
            </w:r>
          </w:p>
        </w:tc>
        <w:tc>
          <w:tcPr>
            <w:tcW w:w="2127" w:type="dxa"/>
          </w:tcPr>
          <w:p w:rsidR="00173FBD" w:rsidRPr="00BD5D09" w:rsidRDefault="00BC7BA8" w:rsidP="00C70F22">
            <w:pPr>
              <w:jc w:val="right"/>
              <w:rPr>
                <w:rFonts w:asciiTheme="minorBidi" w:hAnsiTheme="minorBidi"/>
                <w:sz w:val="20"/>
                <w:szCs w:val="20"/>
              </w:rPr>
            </w:pPr>
            <w:r w:rsidRPr="00BD5D09">
              <w:rPr>
                <w:rFonts w:asciiTheme="minorBidi" w:hAnsiTheme="minorBidi"/>
                <w:b/>
                <w:bCs/>
                <w:color w:val="000000"/>
                <w:sz w:val="20"/>
                <w:szCs w:val="20"/>
                <w:rtl/>
              </w:rPr>
              <w:t xml:space="preserve">محمد شكري عبد الصادق </w:t>
            </w:r>
            <w:r w:rsidR="00173FBD" w:rsidRPr="00BD5D09">
              <w:rPr>
                <w:rFonts w:asciiTheme="minorBidi" w:hAnsiTheme="minorBidi"/>
                <w:b/>
                <w:bCs/>
                <w:color w:val="000000"/>
                <w:sz w:val="20"/>
                <w:szCs w:val="20"/>
                <w:rtl/>
              </w:rPr>
              <w:t>الكردى</w:t>
            </w:r>
          </w:p>
        </w:tc>
        <w:tc>
          <w:tcPr>
            <w:tcW w:w="708" w:type="dxa"/>
          </w:tcPr>
          <w:p w:rsidR="00173FBD" w:rsidRDefault="00173FBD" w:rsidP="00C70F22">
            <w:pPr>
              <w:rPr>
                <w:sz w:val="24"/>
                <w:szCs w:val="24"/>
              </w:rPr>
            </w:pPr>
            <w:r>
              <w:rPr>
                <w:rFonts w:ascii="Arial" w:hAnsi="Arial" w:cs="Arial"/>
                <w:b/>
                <w:bCs/>
                <w:color w:val="000000"/>
                <w:sz w:val="20"/>
                <w:szCs w:val="20"/>
              </w:rPr>
              <w:t>2018</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165</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Recent Modalities in Airway Management of</w:t>
            </w:r>
            <w:r w:rsidRPr="00BD5D09">
              <w:rPr>
                <w:rFonts w:asciiTheme="minorBidi" w:hAnsiTheme="minorBidi"/>
                <w:b/>
                <w:bCs/>
                <w:color w:val="000000"/>
                <w:sz w:val="20"/>
                <w:szCs w:val="20"/>
              </w:rPr>
              <w:br/>
              <w:t>Obese Pediatric Patients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الوسائل الحديثة فى أدارة الممرات الهوائية فى</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الاطفال المرضى المصابين بالسمنة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عمرو مدحت البحيرى</w:t>
            </w:r>
          </w:p>
        </w:tc>
        <w:tc>
          <w:tcPr>
            <w:tcW w:w="708" w:type="dxa"/>
          </w:tcPr>
          <w:p w:rsidR="00173FBD" w:rsidRDefault="00173FBD" w:rsidP="00C70F22">
            <w:pPr>
              <w:rPr>
                <w:sz w:val="24"/>
                <w:szCs w:val="24"/>
              </w:rPr>
            </w:pPr>
            <w:r>
              <w:rPr>
                <w:rFonts w:ascii="Arial" w:hAnsi="Arial" w:cs="Arial"/>
                <w:b/>
                <w:bCs/>
                <w:color w:val="000000"/>
                <w:sz w:val="20"/>
                <w:szCs w:val="20"/>
              </w:rPr>
              <w:t>2018</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166</w:t>
            </w:r>
          </w:p>
        </w:tc>
        <w:tc>
          <w:tcPr>
            <w:tcW w:w="4253" w:type="dxa"/>
          </w:tcPr>
          <w:p w:rsidR="00173FBD" w:rsidRPr="00BD5D09" w:rsidRDefault="00BC7BA8" w:rsidP="00C70F22">
            <w:pPr>
              <w:rPr>
                <w:rFonts w:asciiTheme="minorBidi" w:hAnsiTheme="minorBidi"/>
                <w:b/>
                <w:bCs/>
                <w:sz w:val="20"/>
                <w:szCs w:val="20"/>
              </w:rPr>
            </w:pPr>
            <w:r w:rsidRPr="00BD5D09">
              <w:rPr>
                <w:rFonts w:asciiTheme="minorBidi" w:hAnsiTheme="minorBidi"/>
                <w:b/>
                <w:bCs/>
                <w:color w:val="000000"/>
                <w:sz w:val="20"/>
                <w:szCs w:val="20"/>
              </w:rPr>
              <w:t>Role of ultrasonography in acute and chronic pain control</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دور الموجات فوق الصوتية في تخفيف الألم</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الحاد والمزمن</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 xml:space="preserve">احمد صبحي عواد </w:t>
            </w:r>
            <w:r w:rsidR="00BC7BA8" w:rsidRPr="00BD5D09">
              <w:rPr>
                <w:rFonts w:asciiTheme="minorBidi" w:hAnsiTheme="minorBidi" w:hint="cs"/>
                <w:b/>
                <w:bCs/>
                <w:color w:val="000000"/>
                <w:sz w:val="20"/>
                <w:szCs w:val="20"/>
                <w:rtl/>
              </w:rPr>
              <w:t>إبراهيم</w:t>
            </w:r>
          </w:p>
        </w:tc>
        <w:tc>
          <w:tcPr>
            <w:tcW w:w="708" w:type="dxa"/>
          </w:tcPr>
          <w:p w:rsidR="00173FBD" w:rsidRDefault="00173FBD" w:rsidP="00C70F22">
            <w:pPr>
              <w:rPr>
                <w:sz w:val="24"/>
                <w:szCs w:val="24"/>
              </w:rPr>
            </w:pPr>
            <w:r>
              <w:rPr>
                <w:rFonts w:ascii="Arial" w:hAnsi="Arial" w:cs="Arial"/>
                <w:b/>
                <w:bCs/>
                <w:color w:val="000000"/>
                <w:sz w:val="20"/>
                <w:szCs w:val="20"/>
              </w:rPr>
              <w:t>2018</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167</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Nutritional assessment among cirrhotic patients undergoing major abdominal surgery using conventional methods versus CT techniques.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تقييم الحالة الغذائية لمرضى تليف الكبد اللذين يخضعون لعمليات جراحية كبرى فى البطن بإستخدام الوسائل التقليدية فى مقابل استخدام تقنيات الأشعة المقطعية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ايه علي عبد القوى موجى</w:t>
            </w:r>
          </w:p>
        </w:tc>
        <w:tc>
          <w:tcPr>
            <w:tcW w:w="708" w:type="dxa"/>
          </w:tcPr>
          <w:p w:rsidR="00173FBD" w:rsidRDefault="00173FBD" w:rsidP="00C70F22">
            <w:pPr>
              <w:rPr>
                <w:sz w:val="24"/>
                <w:szCs w:val="24"/>
              </w:rPr>
            </w:pPr>
            <w:r>
              <w:rPr>
                <w:rFonts w:ascii="Arial" w:hAnsi="Arial" w:cs="Arial"/>
                <w:b/>
                <w:bCs/>
                <w:color w:val="000000"/>
                <w:sz w:val="20"/>
                <w:szCs w:val="20"/>
              </w:rPr>
              <w:t>2018</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168</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Extracorporeal Membrane Oxygenation (Update)</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الأكسجة الغشائية خارج الجسم</w:t>
            </w:r>
            <w:r w:rsidRPr="00BD5D09">
              <w:rPr>
                <w:rFonts w:asciiTheme="minorBidi" w:hAnsiTheme="minorBidi"/>
                <w:b/>
                <w:bCs/>
                <w:color w:val="000000"/>
                <w:sz w:val="20"/>
                <w:szCs w:val="20"/>
              </w:rPr>
              <w:br/>
              <w:t>)</w:t>
            </w:r>
            <w:r w:rsidRPr="00BD5D09">
              <w:rPr>
                <w:rFonts w:asciiTheme="minorBidi" w:hAnsiTheme="minorBidi"/>
                <w:b/>
                <w:bCs/>
                <w:color w:val="000000"/>
                <w:sz w:val="20"/>
                <w:szCs w:val="20"/>
                <w:rtl/>
              </w:rPr>
              <w:t>تحديث</w:t>
            </w:r>
            <w:r w:rsidRPr="00BD5D09">
              <w:rPr>
                <w:rFonts w:asciiTheme="minorBidi" w:hAnsiTheme="minorBidi"/>
                <w:b/>
                <w:bCs/>
                <w:color w:val="000000"/>
                <w:sz w:val="20"/>
                <w:szCs w:val="20"/>
              </w:rPr>
              <w:t>(</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سناء احمد فؤاد عطا الله</w:t>
            </w:r>
          </w:p>
        </w:tc>
        <w:tc>
          <w:tcPr>
            <w:tcW w:w="708" w:type="dxa"/>
          </w:tcPr>
          <w:p w:rsidR="00173FBD" w:rsidRDefault="00173FBD" w:rsidP="00C70F22">
            <w:pPr>
              <w:rPr>
                <w:sz w:val="24"/>
                <w:szCs w:val="24"/>
              </w:rPr>
            </w:pPr>
            <w:r>
              <w:rPr>
                <w:rFonts w:ascii="Arial" w:hAnsi="Arial" w:cs="Arial"/>
                <w:b/>
                <w:bCs/>
                <w:color w:val="000000"/>
                <w:sz w:val="20"/>
                <w:szCs w:val="20"/>
              </w:rPr>
              <w:t>2018</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169</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Comparable postoperative pulmonary atelectasis in obese patients given 40% or 90% oxygen during laparoscopic cholecystectomy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مقارنة التخثر الرئوي بعد التعرض لنسبة اكسجين</w:t>
            </w:r>
            <w:r w:rsidRPr="00BD5D09">
              <w:rPr>
                <w:rFonts w:asciiTheme="minorBidi" w:hAnsiTheme="minorBidi"/>
                <w:b/>
                <w:bCs/>
                <w:color w:val="000000"/>
                <w:sz w:val="20"/>
                <w:szCs w:val="20"/>
              </w:rPr>
              <w:br/>
              <w:t xml:space="preserve">%04-%90 </w:t>
            </w:r>
            <w:r w:rsidRPr="00BD5D09">
              <w:rPr>
                <w:rFonts w:asciiTheme="minorBidi" w:hAnsiTheme="minorBidi"/>
                <w:b/>
                <w:bCs/>
                <w:color w:val="000000"/>
                <w:sz w:val="20"/>
                <w:szCs w:val="20"/>
                <w:rtl/>
              </w:rPr>
              <w:t>اثناء التخدير الكلي لاستئصال المرارة بالمنظار</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محمود سعد محمد عبد الصمد</w:t>
            </w:r>
          </w:p>
        </w:tc>
        <w:tc>
          <w:tcPr>
            <w:tcW w:w="708" w:type="dxa"/>
          </w:tcPr>
          <w:p w:rsidR="00173FBD" w:rsidRDefault="00173FBD" w:rsidP="00C70F22">
            <w:pPr>
              <w:rPr>
                <w:sz w:val="24"/>
                <w:szCs w:val="24"/>
              </w:rPr>
            </w:pPr>
            <w:r>
              <w:rPr>
                <w:rFonts w:ascii="Arial" w:hAnsi="Arial" w:cs="Arial"/>
                <w:b/>
                <w:bCs/>
                <w:color w:val="000000"/>
                <w:sz w:val="20"/>
                <w:szCs w:val="20"/>
              </w:rPr>
              <w:t>2018</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170</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Ultrasonography in airway management</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الموجات فوق الصوتية في إدارة مجرى الهواء</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مايفل رزق جرجس فهمى</w:t>
            </w:r>
          </w:p>
        </w:tc>
        <w:tc>
          <w:tcPr>
            <w:tcW w:w="708" w:type="dxa"/>
          </w:tcPr>
          <w:p w:rsidR="00173FBD" w:rsidRDefault="00173FBD" w:rsidP="00C70F22">
            <w:pPr>
              <w:rPr>
                <w:sz w:val="24"/>
                <w:szCs w:val="24"/>
              </w:rPr>
            </w:pPr>
            <w:r>
              <w:rPr>
                <w:rFonts w:ascii="Arial" w:hAnsi="Arial" w:cs="Arial"/>
                <w:b/>
                <w:bCs/>
                <w:color w:val="000000"/>
                <w:sz w:val="20"/>
                <w:szCs w:val="20"/>
              </w:rPr>
              <w:t>2018</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171</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The efficacy and safety of continuous spinal anesthesia compared with epidural anesthesia in geriatric patients undergoing major hip surgery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فاعلية وسلامة التخدير الشوكي المستمر بالمقارنة مع</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التخدير فوق الام الجافية في حالات المرضي كبار السن</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الخاضعين لعمليات جراحة الفخذ الكبري</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ولاء محمد عبد الواحد</w:t>
            </w:r>
          </w:p>
        </w:tc>
        <w:tc>
          <w:tcPr>
            <w:tcW w:w="708" w:type="dxa"/>
          </w:tcPr>
          <w:p w:rsidR="00173FBD" w:rsidRDefault="00173FBD" w:rsidP="00C70F22">
            <w:pPr>
              <w:rPr>
                <w:sz w:val="24"/>
                <w:szCs w:val="24"/>
              </w:rPr>
            </w:pPr>
            <w:r>
              <w:rPr>
                <w:rFonts w:ascii="Arial" w:hAnsi="Arial" w:cs="Arial"/>
                <w:b/>
                <w:bCs/>
                <w:color w:val="000000"/>
                <w:sz w:val="20"/>
                <w:szCs w:val="20"/>
              </w:rPr>
              <w:t>2018</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172</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Management of Post-operative Complications</w:t>
            </w:r>
            <w:r w:rsidRPr="00BD5D09">
              <w:rPr>
                <w:rFonts w:asciiTheme="minorBidi" w:hAnsiTheme="minorBidi"/>
                <w:b/>
                <w:bCs/>
                <w:color w:val="000000"/>
                <w:sz w:val="20"/>
                <w:szCs w:val="20"/>
              </w:rPr>
              <w:br/>
              <w:t>after Coronary Artery Bypass Graft Surgery:</w:t>
            </w:r>
            <w:r w:rsidRPr="00BD5D09">
              <w:rPr>
                <w:rFonts w:asciiTheme="minorBidi" w:hAnsiTheme="minorBidi"/>
                <w:b/>
                <w:bCs/>
                <w:color w:val="000000"/>
                <w:sz w:val="20"/>
                <w:szCs w:val="20"/>
              </w:rPr>
              <w:br/>
              <w:t>An Updated Overview</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علاج مضاعفاث ما بعذ جراحت حغيير الشراييه الخاجيت</w:t>
            </w:r>
            <w:r w:rsidRPr="00BD5D09">
              <w:rPr>
                <w:rFonts w:asciiTheme="minorBidi" w:hAnsiTheme="minorBidi"/>
                <w:b/>
                <w:bCs/>
                <w:color w:val="000000"/>
                <w:sz w:val="20"/>
                <w:szCs w:val="20"/>
              </w:rPr>
              <w:t>:</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وظرة شاملت وحذيثت</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محمد ابراهيم الشرقاوى</w:t>
            </w:r>
          </w:p>
        </w:tc>
        <w:tc>
          <w:tcPr>
            <w:tcW w:w="708" w:type="dxa"/>
          </w:tcPr>
          <w:p w:rsidR="00173FBD" w:rsidRDefault="00173FBD" w:rsidP="00C70F22">
            <w:pPr>
              <w:rPr>
                <w:sz w:val="24"/>
                <w:szCs w:val="24"/>
              </w:rPr>
            </w:pPr>
            <w:r>
              <w:rPr>
                <w:rFonts w:ascii="Arial" w:hAnsi="Arial" w:cs="Arial"/>
                <w:b/>
                <w:bCs/>
                <w:color w:val="000000"/>
                <w:sz w:val="20"/>
                <w:szCs w:val="20"/>
              </w:rPr>
              <w:t>2018</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173</w:t>
            </w:r>
          </w:p>
        </w:tc>
        <w:tc>
          <w:tcPr>
            <w:tcW w:w="4253" w:type="dxa"/>
          </w:tcPr>
          <w:p w:rsidR="00173FBD" w:rsidRPr="00BD5D09" w:rsidRDefault="00BC7BA8" w:rsidP="00C70F22">
            <w:pPr>
              <w:rPr>
                <w:rFonts w:asciiTheme="minorBidi" w:hAnsiTheme="minorBidi"/>
                <w:b/>
                <w:bCs/>
                <w:sz w:val="20"/>
                <w:szCs w:val="20"/>
              </w:rPr>
            </w:pPr>
            <w:r w:rsidRPr="00BD5D09">
              <w:rPr>
                <w:rFonts w:asciiTheme="minorBidi" w:hAnsiTheme="minorBidi"/>
                <w:b/>
                <w:bCs/>
                <w:color w:val="000000"/>
                <w:sz w:val="20"/>
                <w:szCs w:val="20"/>
              </w:rPr>
              <w:t>Predictors of outcomes in bariatric surgery and anesthesia</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التنبؤات بالنتائج فى جراحة السمنة المفرطة والتخدير</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منصور جمال شعبان الحنونى</w:t>
            </w:r>
          </w:p>
        </w:tc>
        <w:tc>
          <w:tcPr>
            <w:tcW w:w="708" w:type="dxa"/>
          </w:tcPr>
          <w:p w:rsidR="00173FBD" w:rsidRDefault="00173FBD" w:rsidP="00C70F22">
            <w:pPr>
              <w:rPr>
                <w:sz w:val="24"/>
                <w:szCs w:val="24"/>
              </w:rPr>
            </w:pPr>
            <w:r>
              <w:rPr>
                <w:rFonts w:ascii="Arial" w:hAnsi="Arial" w:cs="Arial"/>
                <w:b/>
                <w:bCs/>
                <w:color w:val="000000"/>
                <w:sz w:val="20"/>
                <w:szCs w:val="20"/>
              </w:rPr>
              <w:t>2018</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174</w:t>
            </w:r>
          </w:p>
        </w:tc>
        <w:tc>
          <w:tcPr>
            <w:tcW w:w="4253" w:type="dxa"/>
          </w:tcPr>
          <w:p w:rsidR="00173FBD" w:rsidRPr="00BD5D09" w:rsidRDefault="00BC7BA8" w:rsidP="00C70F22">
            <w:pPr>
              <w:rPr>
                <w:rFonts w:asciiTheme="minorBidi" w:hAnsiTheme="minorBidi"/>
                <w:b/>
                <w:bCs/>
                <w:sz w:val="20"/>
                <w:szCs w:val="20"/>
              </w:rPr>
            </w:pPr>
            <w:r w:rsidRPr="00BD5D09">
              <w:rPr>
                <w:rFonts w:asciiTheme="minorBidi" w:hAnsiTheme="minorBidi"/>
                <w:b/>
                <w:bCs/>
                <w:color w:val="000000"/>
                <w:sz w:val="20"/>
                <w:szCs w:val="20"/>
              </w:rPr>
              <w:t>Anesthetic considerations in paediatric population with neuromuscular disease</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الإعتبارات التخذيرية للأطفال المصابين بالأمراض</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العصبية العضلية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عبدالسميع علي شلبى</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175</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Thermoregulation : Physiological and Clinical</w:t>
            </w:r>
            <w:r w:rsidRPr="00BD5D09">
              <w:rPr>
                <w:rFonts w:asciiTheme="minorBidi" w:hAnsiTheme="minorBidi"/>
                <w:b/>
                <w:bCs/>
                <w:color w:val="000000"/>
                <w:sz w:val="20"/>
                <w:szCs w:val="20"/>
              </w:rPr>
              <w:br/>
              <w:t>Consideration during General and Neuroaxial Anesthesia</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 xml:space="preserve">التنظيمٌ الحراري </w:t>
            </w:r>
            <w:r w:rsidRPr="00BD5D09">
              <w:rPr>
                <w:rFonts w:asciiTheme="minorBidi" w:hAnsiTheme="minorBidi"/>
                <w:b/>
                <w:bCs/>
                <w:color w:val="000000"/>
                <w:sz w:val="20"/>
                <w:szCs w:val="20"/>
              </w:rPr>
              <w:t xml:space="preserve">: </w:t>
            </w:r>
            <w:r w:rsidRPr="00BD5D09">
              <w:rPr>
                <w:rFonts w:asciiTheme="minorBidi" w:hAnsiTheme="minorBidi"/>
                <w:b/>
                <w:bCs/>
                <w:color w:val="000000"/>
                <w:sz w:val="20"/>
                <w:szCs w:val="20"/>
                <w:rtl/>
              </w:rPr>
              <w:t>الاعتبارات الفسيولوجية و الإكلينيكية أثناء التخدير</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الكلى و التخدير النصفى</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احمد عبد الكريم االجناينى</w:t>
            </w:r>
          </w:p>
        </w:tc>
        <w:tc>
          <w:tcPr>
            <w:tcW w:w="708" w:type="dxa"/>
          </w:tcPr>
          <w:p w:rsidR="00173FBD" w:rsidRDefault="00173FBD" w:rsidP="00C70F22">
            <w:pPr>
              <w:rPr>
                <w:sz w:val="24"/>
                <w:szCs w:val="24"/>
              </w:rPr>
            </w:pPr>
            <w:r>
              <w:rPr>
                <w:rFonts w:ascii="Arial" w:hAnsi="Arial" w:cs="Arial"/>
                <w:b/>
                <w:bCs/>
                <w:color w:val="000000"/>
                <w:sz w:val="20"/>
                <w:szCs w:val="20"/>
              </w:rPr>
              <w:t>2016</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176</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Fentanyl Nebulizer versus ketamine nebulizer as a premedication for children undergoing adenotonsillectomy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بخاخات الفنتانيل بخاخات الكيتامين في</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تخدير الأطفال الذي يخضعون لإستئصال</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اللوزتين والغدانيات</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علا احمد نصر</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177</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Comparative study between dexmedetomidine and fentanyl added to bupivacaine for ultrasonic guided brachial plexus block</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مقارنة بين ديكسميديتوميدين والفنتانيل عند الاضافه الى</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البوبيفكين لتخدير الضفيرة العصبية العضدية فوق الترقوة</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باستخدام السونار</w:t>
            </w:r>
          </w:p>
        </w:tc>
        <w:tc>
          <w:tcPr>
            <w:tcW w:w="2127" w:type="dxa"/>
          </w:tcPr>
          <w:p w:rsidR="00173FBD" w:rsidRPr="00BD5D09" w:rsidRDefault="00BC7BA8" w:rsidP="00C70F22">
            <w:pPr>
              <w:jc w:val="right"/>
              <w:rPr>
                <w:rFonts w:asciiTheme="minorBidi" w:hAnsiTheme="minorBidi"/>
                <w:sz w:val="20"/>
                <w:szCs w:val="20"/>
              </w:rPr>
            </w:pPr>
            <w:r w:rsidRPr="00BD5D09">
              <w:rPr>
                <w:rFonts w:asciiTheme="minorBidi" w:hAnsiTheme="minorBidi" w:hint="cs"/>
                <w:b/>
                <w:bCs/>
                <w:color w:val="000000"/>
                <w:sz w:val="20"/>
                <w:szCs w:val="20"/>
                <w:rtl/>
              </w:rPr>
              <w:t>سهليه</w:t>
            </w:r>
            <w:r w:rsidR="00173FBD" w:rsidRPr="00BD5D09">
              <w:rPr>
                <w:rFonts w:asciiTheme="minorBidi" w:hAnsiTheme="minorBidi"/>
                <w:b/>
                <w:bCs/>
                <w:color w:val="000000"/>
                <w:sz w:val="20"/>
                <w:szCs w:val="20"/>
                <w:rtl/>
              </w:rPr>
              <w:t xml:space="preserve"> </w:t>
            </w:r>
            <w:r w:rsidRPr="00BD5D09">
              <w:rPr>
                <w:rFonts w:asciiTheme="minorBidi" w:hAnsiTheme="minorBidi" w:hint="cs"/>
                <w:b/>
                <w:bCs/>
                <w:color w:val="000000"/>
                <w:sz w:val="20"/>
                <w:szCs w:val="20"/>
                <w:rtl/>
              </w:rPr>
              <w:t>صبري</w:t>
            </w:r>
            <w:r w:rsidR="00173FBD" w:rsidRPr="00BD5D09">
              <w:rPr>
                <w:rFonts w:asciiTheme="minorBidi" w:hAnsiTheme="minorBidi"/>
                <w:b/>
                <w:bCs/>
                <w:color w:val="000000"/>
                <w:sz w:val="20"/>
                <w:szCs w:val="20"/>
                <w:rtl/>
              </w:rPr>
              <w:t xml:space="preserve"> محمد خلف الله</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178</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The Effect of Pneumoperitoneum on Hemodynamics and Hepatic Blood Flow In Cirrhotic Versus Non Cirrhotic Patients Undergoing Laparoscopic Surgery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تأثير استرواح الغشاء انبريتوني علي العلامات</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الحيوية والتدفق الدموى للكبد في مرضي الكبد المتليف</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وغير المتليف اثناء العمليات الجراحية بالمىظار</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ابوالفتوح احمد عثمان</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179</w:t>
            </w:r>
          </w:p>
        </w:tc>
        <w:tc>
          <w:tcPr>
            <w:tcW w:w="4253" w:type="dxa"/>
          </w:tcPr>
          <w:p w:rsidR="00173FBD" w:rsidRDefault="00173FBD" w:rsidP="00C70F22">
            <w:pPr>
              <w:rPr>
                <w:rFonts w:asciiTheme="minorBidi" w:hAnsiTheme="minorBidi"/>
                <w:b/>
                <w:bCs/>
                <w:color w:val="000000"/>
                <w:sz w:val="20"/>
                <w:szCs w:val="20"/>
              </w:rPr>
            </w:pPr>
            <w:r w:rsidRPr="00BD5D09">
              <w:rPr>
                <w:rFonts w:asciiTheme="minorBidi" w:hAnsiTheme="minorBidi"/>
                <w:b/>
                <w:bCs/>
                <w:color w:val="000000"/>
                <w:sz w:val="20"/>
                <w:szCs w:val="20"/>
              </w:rPr>
              <w:t>Regional Anesthesia in Pediatrics</w:t>
            </w:r>
          </w:p>
          <w:p w:rsidR="00BD5D09" w:rsidRPr="00BD5D09" w:rsidRDefault="00BD5D09" w:rsidP="00C70F22">
            <w:pPr>
              <w:rPr>
                <w:rFonts w:asciiTheme="minorBidi" w:hAnsiTheme="minorBidi"/>
                <w:b/>
                <w:bCs/>
                <w:sz w:val="20"/>
                <w:szCs w:val="20"/>
              </w:rPr>
            </w:pP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التخدير الموضعي في الاطفال</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 xml:space="preserve">جوزيف </w:t>
            </w:r>
            <w:r w:rsidR="00BC7BA8" w:rsidRPr="00BD5D09">
              <w:rPr>
                <w:rFonts w:asciiTheme="minorBidi" w:hAnsiTheme="minorBidi" w:hint="cs"/>
                <w:b/>
                <w:bCs/>
                <w:color w:val="000000"/>
                <w:sz w:val="20"/>
                <w:szCs w:val="20"/>
                <w:rtl/>
              </w:rPr>
              <w:t>نشأت</w:t>
            </w:r>
            <w:r w:rsidRPr="00BD5D09">
              <w:rPr>
                <w:rFonts w:asciiTheme="minorBidi" w:hAnsiTheme="minorBidi"/>
                <w:b/>
                <w:bCs/>
                <w:color w:val="000000"/>
                <w:sz w:val="20"/>
                <w:szCs w:val="20"/>
                <w:rtl/>
              </w:rPr>
              <w:t xml:space="preserve"> بطرس</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180</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Ultrasound guided Femoro-Sciatic nerve block with and without using nerve loca-tor for below knee surgeries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الاسترشاد بالموجات فوق الصوتيه لغلق العصب الفخذي والعصب</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الوركي باستخدام محدد موقع العصب و بدون استخدامه</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لعمليات أسفل الركبة</w:t>
            </w:r>
          </w:p>
        </w:tc>
        <w:tc>
          <w:tcPr>
            <w:tcW w:w="2127" w:type="dxa"/>
          </w:tcPr>
          <w:p w:rsidR="00173FBD" w:rsidRPr="00BD5D09" w:rsidRDefault="00BC7BA8" w:rsidP="00C70F22">
            <w:pPr>
              <w:jc w:val="right"/>
              <w:rPr>
                <w:rFonts w:asciiTheme="minorBidi" w:hAnsiTheme="minorBidi"/>
                <w:sz w:val="20"/>
                <w:szCs w:val="20"/>
              </w:rPr>
            </w:pPr>
            <w:r w:rsidRPr="00BD5D09">
              <w:rPr>
                <w:rFonts w:asciiTheme="minorBidi" w:hAnsiTheme="minorBidi" w:hint="cs"/>
                <w:b/>
                <w:bCs/>
                <w:color w:val="000000"/>
                <w:sz w:val="20"/>
                <w:szCs w:val="20"/>
                <w:rtl/>
              </w:rPr>
              <w:t>إبراهيم</w:t>
            </w:r>
            <w:r w:rsidR="00173FBD" w:rsidRPr="00BD5D09">
              <w:rPr>
                <w:rFonts w:asciiTheme="minorBidi" w:hAnsiTheme="minorBidi"/>
                <w:b/>
                <w:bCs/>
                <w:color w:val="000000"/>
                <w:sz w:val="20"/>
                <w:szCs w:val="20"/>
                <w:rtl/>
              </w:rPr>
              <w:t xml:space="preserve"> احمد </w:t>
            </w:r>
            <w:r w:rsidRPr="00BD5D09">
              <w:rPr>
                <w:rFonts w:asciiTheme="minorBidi" w:hAnsiTheme="minorBidi" w:hint="cs"/>
                <w:b/>
                <w:bCs/>
                <w:color w:val="000000"/>
                <w:sz w:val="20"/>
                <w:szCs w:val="20"/>
                <w:rtl/>
              </w:rPr>
              <w:t>إبراهيم</w:t>
            </w:r>
            <w:r w:rsidR="00173FBD" w:rsidRPr="00BD5D09">
              <w:rPr>
                <w:rFonts w:asciiTheme="minorBidi" w:hAnsiTheme="minorBidi"/>
                <w:b/>
                <w:bCs/>
                <w:color w:val="000000"/>
                <w:sz w:val="20"/>
                <w:szCs w:val="20"/>
                <w:rtl/>
              </w:rPr>
              <w:t xml:space="preserve"> ولاش</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lastRenderedPageBreak/>
              <w:t>182</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br/>
              <w:t>Perioperative anemia and blood transfusion in patients undergoing elective major joint arthroplasty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فقر الدم ونقل الدم في المرضى الخاضعين</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لجراحات تركيب أو تبديل المفاصل الكبرى</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محمود عبدالقوى عبدالحكيم فرج</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183</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Ultrasound Versus Fluoroscopy Guided Sacroiliac Joint Injection of Betamethazone for chronic sacroiliitis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استخدام الموجات فوق الصوتية مقابل التنظير</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الفلوري الموجه لحقن المفصل العجزي الحرقفي بمادة</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البيتاميثازون في حالات الالتهاب المزمن للمفصل</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العجزي الحرقفي</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طارق عزت عبدالفتاح عبدالجليل</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184</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The respiratory and haemodynamic effects of alveolar recruitment in cirrhotic patient undergoing liver resection surgery</w:t>
            </w:r>
            <w:r w:rsidRPr="00BD5D09">
              <w:rPr>
                <w:rFonts w:asciiTheme="minorBidi" w:hAnsiTheme="minorBidi"/>
                <w:b/>
                <w:bCs/>
                <w:color w:val="000000"/>
                <w:sz w:val="20"/>
                <w:szCs w:val="20"/>
              </w:rPr>
              <w:br/>
              <w:t>A randomized controlled trial</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تأثير إعادة توظيف الحويصلات الهوائيه على الجهاز التنفسي</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والديناميكيه الدموية في المريض الخاضع لعملية استئصال الكبد</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دراسة محكمة عشوائية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امانى ممدوح السيد</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185</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Intravenous versus PerineuralDexamesathone in Ultrasound Guided Supraclavicular Block</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تأثير حقن عقار الديكساميثازون حول الأعصاب مقابل الحقن الوريدى على نتائج الإحصار فوق الترقوى بإستخدام الموجات فوق الصوتية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راتب عبد اللطيف صومع</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186</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Anaesthetic Challenges in Adult Laparoscopic Bariatric Surgery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تحديات التخدير فى جراحات السمنة المفرطة للبالغين بالمنظار</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ياسر فتحي محمود صلاح</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187</w:t>
            </w:r>
          </w:p>
        </w:tc>
        <w:tc>
          <w:tcPr>
            <w:tcW w:w="4253" w:type="dxa"/>
          </w:tcPr>
          <w:p w:rsidR="00173FBD" w:rsidRPr="00BD5D09" w:rsidRDefault="00BC7BA8" w:rsidP="00C70F22">
            <w:pPr>
              <w:rPr>
                <w:rFonts w:asciiTheme="minorBidi" w:hAnsiTheme="minorBidi"/>
                <w:b/>
                <w:bCs/>
                <w:sz w:val="20"/>
                <w:szCs w:val="20"/>
              </w:rPr>
            </w:pPr>
            <w:r w:rsidRPr="00BD5D09">
              <w:rPr>
                <w:rFonts w:asciiTheme="minorBidi" w:hAnsiTheme="minorBidi"/>
                <w:b/>
                <w:bCs/>
                <w:color w:val="000000"/>
                <w:sz w:val="20"/>
                <w:szCs w:val="20"/>
              </w:rPr>
              <w:t>Ultrasound-guided serratus anterior plane block versus ultrasound-guided paravertebral block in thoracotomy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تخدير العضلة المنشارية الامامية باستخدام الموجات فوق الصوتية مقارنة بالتخدير الجار عمود فقرى الصدري باستخدام</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الموجات فوق الصوتية فى عمليات الشق الصدري</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احمد محمد سليمان</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188</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Propofol versus Ketofol in ERCP BIS guided</w:t>
            </w:r>
            <w:r w:rsidRPr="00BD5D09">
              <w:rPr>
                <w:rFonts w:asciiTheme="minorBidi" w:hAnsiTheme="minorBidi"/>
                <w:b/>
                <w:bCs/>
                <w:color w:val="000000"/>
                <w:sz w:val="20"/>
                <w:szCs w:val="20"/>
              </w:rPr>
              <w:br/>
              <w:t>sedation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مقارنة إستخدام عقار البروبوفول والكيتوفول فى مناظيلر القنوات المرارية بإستخدام جهاز قياس درجة وعى المريض</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ايمان احمد فتحى</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189</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Goal Directed Fluid Therapy during Pancreatico-Duodenectomy Operation. Stroke Volume Variation Compared to Central Venous Pressure</w:t>
            </w:r>
            <w:r w:rsidRPr="00BD5D09">
              <w:rPr>
                <w:rFonts w:asciiTheme="minorBidi" w:hAnsiTheme="minorBidi"/>
                <w:b/>
                <w:bCs/>
                <w:color w:val="000000"/>
                <w:sz w:val="20"/>
                <w:szCs w:val="20"/>
              </w:rPr>
              <w:br/>
              <w:t>(A Randomized Controlled Trial)</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معالجة السوائل المرشدة بواسطة مقياس القلب الكهربائى مقابل الضغط الوريدى المركزى زأثناء عمليات إستئصال رأس البنكرياس والإثنى عشر</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طارق على يوسف</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190</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Low dose hyperbaric Bupivacaine and Dexmedetomidine as an adjuvant, Caesarean section: Randomized controlled trial</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جرعة منخفضة من عقار البوبيفاكايين عالي الكثافة وعقار</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الديكسميديتوميدين كمكمل علاجي في عملية الولادة القيصرية، في</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دراسة عشوائية محكمة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احمد اشرف السيد سالم نصر</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191</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Office Based Anesthesia</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التخدير المكتبى خارج غرفة العمليات</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حسام محمد على عبد الحميد</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192</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Pre-emptive Ultrasound-Guided Transversus</w:t>
            </w:r>
            <w:r w:rsidRPr="00BD5D09">
              <w:rPr>
                <w:rFonts w:asciiTheme="minorBidi" w:hAnsiTheme="minorBidi"/>
                <w:b/>
                <w:bCs/>
                <w:color w:val="000000"/>
                <w:sz w:val="20"/>
                <w:szCs w:val="20"/>
              </w:rPr>
              <w:br/>
              <w:t>Abdominis Plane Block In Open Appendicectomy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 xml:space="preserve">التخدير الاستباقي لمستوى العضلة المستعرضة البطنية </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الموجه بالأشعة فوق الصوتية لمرضي استئصال الزائذة</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الدودية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اسماء فوزي حداد الطواجنى</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193</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Effect of adding Midazolam to Bupivacaine in Ultrasound guided Pectoral nerve I and II blocks in Breast Surgeries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تأثيرإضافة عمار ميدازولام لعمار بيوبيفاكاين أثناء الاسترشاد</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 xml:space="preserve">بالموجات فوق الصوتية لغلك العصب الصدرى </w:t>
            </w:r>
            <w:r w:rsidRPr="00BD5D09">
              <w:rPr>
                <w:rFonts w:asciiTheme="minorBidi" w:hAnsiTheme="minorBidi"/>
                <w:b/>
                <w:bCs/>
                <w:color w:val="000000"/>
                <w:sz w:val="20"/>
                <w:szCs w:val="20"/>
              </w:rPr>
              <w:t xml:space="preserve">I </w:t>
            </w:r>
            <w:r w:rsidRPr="00BD5D09">
              <w:rPr>
                <w:rFonts w:asciiTheme="minorBidi" w:hAnsiTheme="minorBidi"/>
                <w:b/>
                <w:bCs/>
                <w:color w:val="000000"/>
                <w:sz w:val="20"/>
                <w:szCs w:val="20"/>
                <w:rtl/>
              </w:rPr>
              <w:t xml:space="preserve">و </w:t>
            </w:r>
            <w:r w:rsidRPr="00BD5D09">
              <w:rPr>
                <w:rFonts w:asciiTheme="minorBidi" w:hAnsiTheme="minorBidi"/>
                <w:b/>
                <w:bCs/>
                <w:color w:val="000000"/>
                <w:sz w:val="20"/>
                <w:szCs w:val="20"/>
              </w:rPr>
              <w:t xml:space="preserve">II </w:t>
            </w:r>
            <w:r w:rsidRPr="00BD5D09">
              <w:rPr>
                <w:rFonts w:asciiTheme="minorBidi" w:hAnsiTheme="minorBidi"/>
                <w:b/>
                <w:bCs/>
                <w:color w:val="000000"/>
                <w:sz w:val="20"/>
                <w:szCs w:val="20"/>
                <w:rtl/>
              </w:rPr>
              <w:t>في</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عمليات الثدى</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نهال احمد رشدى</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194</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Updates Of Post Operative</w:t>
            </w:r>
            <w:r w:rsidRPr="00BD5D09">
              <w:rPr>
                <w:rFonts w:asciiTheme="minorBidi" w:hAnsiTheme="minorBidi"/>
                <w:b/>
                <w:bCs/>
                <w:color w:val="000000"/>
                <w:sz w:val="20"/>
                <w:szCs w:val="20"/>
              </w:rPr>
              <w:br/>
              <w:t>Care Of Liver Transplant</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الجديد في رعاية المرضى فيما بعد عملية زراعة</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الكبد</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صبحي علي الديب</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195</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Evaluation of The Effect of Different Levels of Positive End Expiratory Pressure on Lung Atelectasis during Laparoscopic Cholecystectomy using Lung Sonography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تقييم تأثير تأثير نهايات ضغط زفيري ايجابى مختلفة على</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 xml:space="preserve">تخصر الرئتين أثناء إزالة المرارة بالمنظار باستخدام </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الموجات فوق الصوتية على الرئتين</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ايمان عبد الرحمن قرمان</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196</w:t>
            </w:r>
          </w:p>
        </w:tc>
        <w:tc>
          <w:tcPr>
            <w:tcW w:w="4253" w:type="dxa"/>
          </w:tcPr>
          <w:p w:rsidR="00173FBD" w:rsidRPr="00BD5D09" w:rsidRDefault="00BC7BA8" w:rsidP="00C70F22">
            <w:pPr>
              <w:rPr>
                <w:rFonts w:asciiTheme="minorBidi" w:hAnsiTheme="minorBidi"/>
                <w:b/>
                <w:bCs/>
                <w:sz w:val="20"/>
                <w:szCs w:val="20"/>
              </w:rPr>
            </w:pPr>
            <w:r w:rsidRPr="00BD5D09">
              <w:rPr>
                <w:rFonts w:asciiTheme="minorBidi" w:hAnsiTheme="minorBidi"/>
                <w:b/>
                <w:bCs/>
                <w:color w:val="000000"/>
                <w:sz w:val="20"/>
                <w:szCs w:val="20"/>
              </w:rPr>
              <w:t>Perioperative effect of nalbuphine in pediatrics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تأثيراستخدام عقار النالوفين للاطفال الخاضعين</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لاجراء العمليات الجراحية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احمد السيد ابوسيار</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lastRenderedPageBreak/>
              <w:t>197</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Plethysmography Variability Index and Stroke Volume</w:t>
            </w:r>
            <w:r w:rsidRPr="00BD5D09">
              <w:rPr>
                <w:rFonts w:asciiTheme="minorBidi" w:hAnsiTheme="minorBidi"/>
                <w:b/>
                <w:bCs/>
                <w:color w:val="000000"/>
                <w:sz w:val="20"/>
                <w:szCs w:val="20"/>
              </w:rPr>
              <w:br/>
              <w:t>Variation Changes in Relation to Central Venous</w:t>
            </w:r>
            <w:r w:rsidRPr="00BD5D09">
              <w:rPr>
                <w:rFonts w:asciiTheme="minorBidi" w:hAnsiTheme="minorBidi"/>
                <w:b/>
                <w:bCs/>
                <w:color w:val="000000"/>
                <w:sz w:val="20"/>
                <w:szCs w:val="20"/>
              </w:rPr>
              <w:br/>
              <w:t>Pressure Changes during Live Donor Right Hepatotomy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التغيرات في معامل النبض المتغير ومعامل تغير كمية ضخ</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الدم من القلب وعلاقتهن بالتغيرات في ضغط القلب الوريدي</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المركزي أثناء عملية التبرع الحي بفص الكبد الأيمن</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امنيه جمال ابراهيم بيومى عمر</w:t>
            </w:r>
          </w:p>
        </w:tc>
        <w:tc>
          <w:tcPr>
            <w:tcW w:w="708" w:type="dxa"/>
          </w:tcPr>
          <w:p w:rsidR="00173FBD" w:rsidRDefault="00173FBD" w:rsidP="00C70F22">
            <w:pPr>
              <w:rPr>
                <w:sz w:val="24"/>
                <w:szCs w:val="24"/>
              </w:rPr>
            </w:pPr>
            <w:r>
              <w:rPr>
                <w:rFonts w:ascii="Arial" w:hAnsi="Arial" w:cs="Arial"/>
                <w:b/>
                <w:bCs/>
                <w:color w:val="000000"/>
                <w:sz w:val="20"/>
                <w:szCs w:val="20"/>
              </w:rPr>
              <w:t>2019</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198</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Automatic vs Low Flow Manual Control of End Ti</w:t>
            </w:r>
            <w:r w:rsidRPr="00BD5D09">
              <w:rPr>
                <w:rFonts w:asciiTheme="minorBidi" w:hAnsiTheme="minorBidi"/>
                <w:b/>
                <w:bCs/>
                <w:color w:val="000000"/>
                <w:sz w:val="20"/>
                <w:szCs w:val="20"/>
              </w:rPr>
              <w:br/>
              <w:t>dal Inhalational Anesthetics Concentration During L</w:t>
            </w:r>
            <w:r w:rsidRPr="00BD5D09">
              <w:rPr>
                <w:rFonts w:asciiTheme="minorBidi" w:hAnsiTheme="minorBidi"/>
                <w:b/>
                <w:bCs/>
                <w:color w:val="000000"/>
                <w:sz w:val="20"/>
                <w:szCs w:val="20"/>
              </w:rPr>
              <w:br/>
              <w:t>iver Resection among Cirrhotic Patients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مقارنة بين التحكم التلقائى مقابل التحكم اليدوى لغاز التخدير أثناء استئصال جزء من الكبد بين مرضى التليف الكبدى</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رحاب نبيل عبد الصمد</w:t>
            </w:r>
          </w:p>
        </w:tc>
        <w:tc>
          <w:tcPr>
            <w:tcW w:w="708" w:type="dxa"/>
          </w:tcPr>
          <w:p w:rsidR="00173FBD" w:rsidRDefault="00173FBD" w:rsidP="00C70F22">
            <w:pPr>
              <w:rPr>
                <w:sz w:val="24"/>
                <w:szCs w:val="24"/>
              </w:rPr>
            </w:pPr>
            <w:r>
              <w:rPr>
                <w:rFonts w:ascii="Arial" w:hAnsi="Arial" w:cs="Arial"/>
                <w:b/>
                <w:bCs/>
                <w:color w:val="000000"/>
                <w:sz w:val="20"/>
                <w:szCs w:val="20"/>
              </w:rPr>
              <w:t>2020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199</w:t>
            </w:r>
          </w:p>
        </w:tc>
        <w:tc>
          <w:tcPr>
            <w:tcW w:w="4253" w:type="dxa"/>
          </w:tcPr>
          <w:p w:rsidR="00173FBD" w:rsidRPr="00BD5D09" w:rsidRDefault="00BC7BA8" w:rsidP="00C70F22">
            <w:pPr>
              <w:rPr>
                <w:rFonts w:asciiTheme="minorBidi" w:hAnsiTheme="minorBidi"/>
                <w:b/>
                <w:bCs/>
                <w:sz w:val="20"/>
                <w:szCs w:val="20"/>
              </w:rPr>
            </w:pPr>
            <w:r w:rsidRPr="00BD5D09">
              <w:rPr>
                <w:rFonts w:asciiTheme="minorBidi" w:hAnsiTheme="minorBidi"/>
                <w:b/>
                <w:bCs/>
                <w:color w:val="000000"/>
                <w:sz w:val="20"/>
                <w:szCs w:val="20"/>
              </w:rPr>
              <w:t>Enhanced recovery after surgery</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تعزيز التعافى بعد الجراحة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احمد مصطفى محمود الدسوقى</w:t>
            </w:r>
          </w:p>
        </w:tc>
        <w:tc>
          <w:tcPr>
            <w:tcW w:w="708" w:type="dxa"/>
          </w:tcPr>
          <w:p w:rsidR="00173FBD" w:rsidRDefault="00173FBD" w:rsidP="00C70F22">
            <w:pPr>
              <w:rPr>
                <w:sz w:val="24"/>
                <w:szCs w:val="24"/>
              </w:rPr>
            </w:pPr>
            <w:r>
              <w:rPr>
                <w:rFonts w:ascii="Arial" w:hAnsi="Arial" w:cs="Arial"/>
                <w:b/>
                <w:bCs/>
                <w:color w:val="000000"/>
                <w:sz w:val="20"/>
                <w:szCs w:val="20"/>
              </w:rPr>
              <w:t>2020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200</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The Effect of Adding Either Dexmedetomidine or Nalbuphine to Intrathecal Bupivacaine During Lower Limb Surgery: A Randomized Controlled Trial</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دراسة مقارنة لإضافة كلا من ديكسميديتوميدين أو النالبوفين</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إلى بوبيفاكايين أثناء إجراء جراحات الطرف السفلي</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محمد عبد الرائف رفعت طولان</w:t>
            </w:r>
          </w:p>
        </w:tc>
        <w:tc>
          <w:tcPr>
            <w:tcW w:w="708" w:type="dxa"/>
          </w:tcPr>
          <w:p w:rsidR="00173FBD" w:rsidRDefault="00173FBD" w:rsidP="00C70F22">
            <w:pPr>
              <w:rPr>
                <w:sz w:val="24"/>
                <w:szCs w:val="24"/>
              </w:rPr>
            </w:pPr>
            <w:r>
              <w:rPr>
                <w:rFonts w:ascii="Arial" w:hAnsi="Arial" w:cs="Arial"/>
                <w:b/>
                <w:bCs/>
                <w:color w:val="000000"/>
                <w:sz w:val="20"/>
                <w:szCs w:val="20"/>
              </w:rPr>
              <w:t>2020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201</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Infection prevention and control</w:t>
            </w:r>
            <w:r w:rsidRPr="00BD5D09">
              <w:rPr>
                <w:rFonts w:asciiTheme="minorBidi" w:hAnsiTheme="minorBidi"/>
                <w:b/>
                <w:bCs/>
                <w:color w:val="000000"/>
                <w:sz w:val="20"/>
                <w:szCs w:val="20"/>
              </w:rPr>
              <w:br/>
              <w:t>policies in Critical Care Unit</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سياسات مكافحة العدوى في</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وحدة العناية المركزة</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بسمة محمود عوض لله نصر</w:t>
            </w:r>
          </w:p>
        </w:tc>
        <w:tc>
          <w:tcPr>
            <w:tcW w:w="708" w:type="dxa"/>
          </w:tcPr>
          <w:p w:rsidR="00173FBD" w:rsidRDefault="00173FBD" w:rsidP="00C70F22">
            <w:pPr>
              <w:rPr>
                <w:sz w:val="24"/>
                <w:szCs w:val="24"/>
              </w:rPr>
            </w:pPr>
            <w:r>
              <w:rPr>
                <w:rFonts w:ascii="Arial" w:hAnsi="Arial" w:cs="Arial"/>
                <w:b/>
                <w:bCs/>
                <w:color w:val="000000"/>
                <w:sz w:val="20"/>
                <w:szCs w:val="20"/>
              </w:rPr>
              <w:t>2020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202</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The Effect of General Anesthesia on Geriatric Patient’s Cognitive Function</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تأثير التخدير الكلى على الوظيفة المعرفية</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للمرضى كبار السن</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أحمد صلاح عبد العزيز جندى</w:t>
            </w:r>
          </w:p>
        </w:tc>
        <w:tc>
          <w:tcPr>
            <w:tcW w:w="708" w:type="dxa"/>
          </w:tcPr>
          <w:p w:rsidR="00173FBD" w:rsidRDefault="00173FBD" w:rsidP="00C70F22">
            <w:pPr>
              <w:rPr>
                <w:sz w:val="24"/>
                <w:szCs w:val="24"/>
              </w:rPr>
            </w:pPr>
            <w:r>
              <w:rPr>
                <w:rFonts w:ascii="Arial" w:hAnsi="Arial" w:cs="Arial"/>
                <w:b/>
                <w:bCs/>
                <w:color w:val="000000"/>
                <w:sz w:val="20"/>
                <w:szCs w:val="20"/>
              </w:rPr>
              <w:t>2020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203</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Spinal Anesthesia in Pediatric Patients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التخدير النصفي في الأطفال</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سيد فتحي علي عبدالله</w:t>
            </w:r>
          </w:p>
        </w:tc>
        <w:tc>
          <w:tcPr>
            <w:tcW w:w="708" w:type="dxa"/>
          </w:tcPr>
          <w:p w:rsidR="00173FBD" w:rsidRDefault="00173FBD" w:rsidP="00C70F22">
            <w:pPr>
              <w:rPr>
                <w:sz w:val="24"/>
                <w:szCs w:val="24"/>
              </w:rPr>
            </w:pPr>
            <w:r>
              <w:rPr>
                <w:rFonts w:ascii="Arial" w:hAnsi="Arial" w:cs="Arial"/>
                <w:b/>
                <w:bCs/>
                <w:color w:val="000000"/>
                <w:sz w:val="20"/>
                <w:szCs w:val="20"/>
              </w:rPr>
              <w:t>2020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204</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Effect of transjugular intrahepatic portosystemic shunt insertion in hepatic patients on the haemodynamics</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دراسه تأثير تركيب دعامة توصل الوريد الأجوف السفلي بالوريد</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الكبدى البابي على التغيرات الهيموديناميكية للمريض</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محمود محمد محمود المنير</w:t>
            </w:r>
          </w:p>
        </w:tc>
        <w:tc>
          <w:tcPr>
            <w:tcW w:w="708" w:type="dxa"/>
          </w:tcPr>
          <w:p w:rsidR="00173FBD" w:rsidRDefault="00173FBD" w:rsidP="00C70F22">
            <w:pPr>
              <w:rPr>
                <w:sz w:val="24"/>
                <w:szCs w:val="24"/>
              </w:rPr>
            </w:pPr>
            <w:r>
              <w:rPr>
                <w:rFonts w:ascii="Arial" w:hAnsi="Arial" w:cs="Arial"/>
                <w:b/>
                <w:bCs/>
                <w:color w:val="000000"/>
                <w:sz w:val="20"/>
                <w:szCs w:val="20"/>
              </w:rPr>
              <w:t>2020</w:t>
            </w:r>
          </w:p>
        </w:tc>
      </w:tr>
      <w:tr w:rsidR="00173FBD" w:rsidTr="00BD5D09">
        <w:tc>
          <w:tcPr>
            <w:tcW w:w="567" w:type="dxa"/>
          </w:tcPr>
          <w:p w:rsidR="00173FBD" w:rsidRDefault="00173FBD" w:rsidP="00C70F22">
            <w:pPr>
              <w:jc w:val="center"/>
              <w:rPr>
                <w:sz w:val="24"/>
                <w:szCs w:val="24"/>
              </w:rPr>
            </w:pPr>
            <w:r>
              <w:rPr>
                <w:rFonts w:ascii="Arial" w:hAnsi="Arial" w:cs="Arial"/>
                <w:b/>
                <w:bCs/>
                <w:color w:val="000000"/>
                <w:sz w:val="20"/>
                <w:szCs w:val="20"/>
              </w:rPr>
              <w:t>205</w:t>
            </w:r>
          </w:p>
        </w:tc>
        <w:tc>
          <w:tcPr>
            <w:tcW w:w="4253" w:type="dxa"/>
          </w:tcPr>
          <w:p w:rsidR="00173FBD" w:rsidRPr="00BD5D09" w:rsidRDefault="00173FBD" w:rsidP="00C70F22">
            <w:pPr>
              <w:rPr>
                <w:rFonts w:asciiTheme="minorBidi" w:hAnsiTheme="minorBidi"/>
                <w:b/>
                <w:bCs/>
                <w:sz w:val="20"/>
                <w:szCs w:val="20"/>
              </w:rPr>
            </w:pPr>
            <w:r w:rsidRPr="00BD5D09">
              <w:rPr>
                <w:rFonts w:asciiTheme="minorBidi" w:hAnsiTheme="minorBidi"/>
                <w:b/>
                <w:bCs/>
                <w:color w:val="000000"/>
                <w:sz w:val="20"/>
                <w:szCs w:val="20"/>
              </w:rPr>
              <w:t>Dexmedetomidine with or without pregabalin premedication for conscious sedation during cataract surgery under topical anesthesia, a randomized double-blind placebo-controlled trial</w:t>
            </w:r>
          </w:p>
        </w:tc>
        <w:tc>
          <w:tcPr>
            <w:tcW w:w="3969"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الديكسميديتوميدين مع او بدون البريجابالين للتهدئة اليقظة</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اثناء عمليات المياه البيضاء تحت تاثير المخدر</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الموضعي</w:t>
            </w:r>
            <w:r w:rsidRPr="00BD5D09">
              <w:rPr>
                <w:rFonts w:asciiTheme="minorBidi" w:hAnsiTheme="minorBidi"/>
                <w:b/>
                <w:bCs/>
                <w:color w:val="000000"/>
                <w:sz w:val="20"/>
                <w:szCs w:val="20"/>
              </w:rPr>
              <w:t>:</w:t>
            </w:r>
            <w:r w:rsidRPr="00BD5D09">
              <w:rPr>
                <w:rFonts w:asciiTheme="minorBidi" w:hAnsiTheme="minorBidi"/>
                <w:b/>
                <w:bCs/>
                <w:color w:val="000000"/>
                <w:sz w:val="20"/>
                <w:szCs w:val="20"/>
                <w:rtl/>
              </w:rPr>
              <w:t>دراسة عشوائية مزدوجة العمي ومحكمة بعقار</w:t>
            </w:r>
            <w:r w:rsidRPr="00BD5D09">
              <w:rPr>
                <w:rFonts w:asciiTheme="minorBidi" w:hAnsiTheme="minorBidi"/>
                <w:b/>
                <w:bCs/>
                <w:color w:val="000000"/>
                <w:sz w:val="20"/>
                <w:szCs w:val="20"/>
              </w:rPr>
              <w:br/>
            </w:r>
            <w:r w:rsidRPr="00BD5D09">
              <w:rPr>
                <w:rFonts w:asciiTheme="minorBidi" w:hAnsiTheme="minorBidi"/>
                <w:b/>
                <w:bCs/>
                <w:color w:val="000000"/>
                <w:sz w:val="20"/>
                <w:szCs w:val="20"/>
                <w:rtl/>
              </w:rPr>
              <w:t>خادع</w:t>
            </w:r>
          </w:p>
        </w:tc>
        <w:tc>
          <w:tcPr>
            <w:tcW w:w="2127" w:type="dxa"/>
          </w:tcPr>
          <w:p w:rsidR="00173FBD" w:rsidRPr="00BD5D09" w:rsidRDefault="00173FBD" w:rsidP="00C70F22">
            <w:pPr>
              <w:jc w:val="right"/>
              <w:rPr>
                <w:rFonts w:asciiTheme="minorBidi" w:hAnsiTheme="minorBidi"/>
                <w:sz w:val="20"/>
                <w:szCs w:val="20"/>
              </w:rPr>
            </w:pPr>
            <w:r w:rsidRPr="00BD5D09">
              <w:rPr>
                <w:rFonts w:asciiTheme="minorBidi" w:hAnsiTheme="minorBidi"/>
                <w:b/>
                <w:bCs/>
                <w:color w:val="000000"/>
                <w:sz w:val="20"/>
                <w:szCs w:val="20"/>
                <w:rtl/>
              </w:rPr>
              <w:t>سمر عادل عيسي الخولى</w:t>
            </w:r>
          </w:p>
        </w:tc>
        <w:tc>
          <w:tcPr>
            <w:tcW w:w="708" w:type="dxa"/>
          </w:tcPr>
          <w:p w:rsidR="00173FBD" w:rsidRDefault="00173FBD" w:rsidP="00C70F22">
            <w:pPr>
              <w:rPr>
                <w:sz w:val="24"/>
                <w:szCs w:val="24"/>
              </w:rPr>
            </w:pPr>
            <w:r>
              <w:rPr>
                <w:rFonts w:ascii="Arial" w:hAnsi="Arial" w:cs="Arial"/>
                <w:b/>
                <w:bCs/>
                <w:color w:val="000000"/>
                <w:sz w:val="20"/>
                <w:szCs w:val="20"/>
              </w:rPr>
              <w:t>2020</w:t>
            </w:r>
          </w:p>
        </w:tc>
      </w:tr>
      <w:tr w:rsidR="00173FBD" w:rsidTr="00BD5D09">
        <w:tc>
          <w:tcPr>
            <w:tcW w:w="567" w:type="dxa"/>
          </w:tcPr>
          <w:p w:rsidR="00173FBD" w:rsidRDefault="00173FBD" w:rsidP="00C70F22">
            <w:pPr>
              <w:jc w:val="center"/>
              <w:rPr>
                <w:sz w:val="24"/>
                <w:szCs w:val="24"/>
              </w:rPr>
            </w:pPr>
          </w:p>
        </w:tc>
        <w:tc>
          <w:tcPr>
            <w:tcW w:w="4253" w:type="dxa"/>
            <w:vAlign w:val="center"/>
          </w:tcPr>
          <w:p w:rsidR="00173FBD" w:rsidRPr="00BD5D09" w:rsidRDefault="00173FBD" w:rsidP="00C70F22">
            <w:pPr>
              <w:jc w:val="center"/>
              <w:rPr>
                <w:rFonts w:asciiTheme="minorBidi" w:hAnsiTheme="minorBidi"/>
                <w:b/>
                <w:bCs/>
                <w:color w:val="000000"/>
                <w:sz w:val="20"/>
                <w:szCs w:val="20"/>
              </w:rPr>
            </w:pPr>
          </w:p>
        </w:tc>
        <w:tc>
          <w:tcPr>
            <w:tcW w:w="3969" w:type="dxa"/>
            <w:vAlign w:val="center"/>
          </w:tcPr>
          <w:p w:rsidR="00173FBD" w:rsidRPr="00BD5D09" w:rsidRDefault="00173FBD" w:rsidP="00C70F22">
            <w:pPr>
              <w:jc w:val="right"/>
              <w:rPr>
                <w:rFonts w:asciiTheme="minorBidi" w:hAnsiTheme="minorBidi"/>
                <w:color w:val="000000"/>
                <w:sz w:val="20"/>
                <w:szCs w:val="20"/>
              </w:rPr>
            </w:pPr>
          </w:p>
        </w:tc>
        <w:tc>
          <w:tcPr>
            <w:tcW w:w="2127" w:type="dxa"/>
            <w:vAlign w:val="center"/>
          </w:tcPr>
          <w:p w:rsidR="00173FBD" w:rsidRPr="00BD5D09" w:rsidRDefault="00173FBD" w:rsidP="00C70F22">
            <w:pPr>
              <w:jc w:val="right"/>
              <w:rPr>
                <w:rFonts w:asciiTheme="minorBidi" w:hAnsiTheme="minorBidi"/>
                <w:color w:val="000000"/>
                <w:sz w:val="20"/>
                <w:szCs w:val="20"/>
              </w:rPr>
            </w:pPr>
          </w:p>
        </w:tc>
        <w:tc>
          <w:tcPr>
            <w:tcW w:w="708" w:type="dxa"/>
            <w:vAlign w:val="center"/>
          </w:tcPr>
          <w:p w:rsidR="00173FBD" w:rsidRDefault="00173FBD" w:rsidP="00C70F22">
            <w:pPr>
              <w:jc w:val="center"/>
              <w:rPr>
                <w:rFonts w:ascii="Arial" w:hAnsi="Arial" w:cs="Arial"/>
                <w:color w:val="000000"/>
                <w:sz w:val="24"/>
                <w:szCs w:val="24"/>
              </w:rPr>
            </w:pPr>
          </w:p>
        </w:tc>
      </w:tr>
      <w:tr w:rsidR="00173FBD" w:rsidTr="00BD5D09">
        <w:tc>
          <w:tcPr>
            <w:tcW w:w="567" w:type="dxa"/>
          </w:tcPr>
          <w:p w:rsidR="00173FBD" w:rsidRDefault="00173FBD" w:rsidP="00C70F22">
            <w:pPr>
              <w:jc w:val="center"/>
              <w:rPr>
                <w:sz w:val="24"/>
                <w:szCs w:val="24"/>
              </w:rPr>
            </w:pPr>
          </w:p>
        </w:tc>
        <w:tc>
          <w:tcPr>
            <w:tcW w:w="4253" w:type="dxa"/>
            <w:vAlign w:val="center"/>
          </w:tcPr>
          <w:p w:rsidR="00173FBD" w:rsidRPr="00BD5D09" w:rsidRDefault="00173FBD" w:rsidP="00C70F22">
            <w:pPr>
              <w:jc w:val="center"/>
              <w:rPr>
                <w:rFonts w:asciiTheme="minorBidi" w:hAnsiTheme="minorBidi"/>
                <w:b/>
                <w:bCs/>
                <w:sz w:val="20"/>
                <w:szCs w:val="20"/>
              </w:rPr>
            </w:pPr>
          </w:p>
        </w:tc>
        <w:tc>
          <w:tcPr>
            <w:tcW w:w="3969" w:type="dxa"/>
            <w:vAlign w:val="center"/>
          </w:tcPr>
          <w:p w:rsidR="00173FBD" w:rsidRPr="00BD5D09" w:rsidRDefault="00173FBD" w:rsidP="00C70F22">
            <w:pPr>
              <w:jc w:val="right"/>
              <w:rPr>
                <w:rFonts w:asciiTheme="minorBidi" w:hAnsiTheme="minorBidi"/>
                <w:b/>
                <w:bCs/>
                <w:sz w:val="20"/>
                <w:szCs w:val="20"/>
              </w:rPr>
            </w:pPr>
          </w:p>
        </w:tc>
        <w:tc>
          <w:tcPr>
            <w:tcW w:w="2127" w:type="dxa"/>
            <w:vAlign w:val="center"/>
          </w:tcPr>
          <w:p w:rsidR="00173FBD" w:rsidRPr="00BD5D09" w:rsidRDefault="00173FBD" w:rsidP="00C70F22">
            <w:pPr>
              <w:jc w:val="right"/>
              <w:rPr>
                <w:rFonts w:asciiTheme="minorBidi" w:hAnsiTheme="minorBidi"/>
                <w:b/>
                <w:bCs/>
                <w:sz w:val="20"/>
                <w:szCs w:val="20"/>
              </w:rPr>
            </w:pPr>
          </w:p>
        </w:tc>
        <w:tc>
          <w:tcPr>
            <w:tcW w:w="708" w:type="dxa"/>
            <w:vAlign w:val="center"/>
          </w:tcPr>
          <w:p w:rsidR="00173FBD" w:rsidRDefault="00173FBD" w:rsidP="00C70F22">
            <w:pPr>
              <w:jc w:val="center"/>
              <w:rPr>
                <w:b/>
                <w:bCs/>
                <w:sz w:val="24"/>
                <w:szCs w:val="24"/>
              </w:rPr>
            </w:pPr>
          </w:p>
        </w:tc>
      </w:tr>
      <w:tr w:rsidR="00173FBD" w:rsidTr="00BD5D09">
        <w:tc>
          <w:tcPr>
            <w:tcW w:w="567" w:type="dxa"/>
          </w:tcPr>
          <w:p w:rsidR="00173FBD" w:rsidRDefault="00173FBD" w:rsidP="00C70F22">
            <w:pPr>
              <w:jc w:val="center"/>
              <w:rPr>
                <w:sz w:val="24"/>
                <w:szCs w:val="24"/>
              </w:rPr>
            </w:pPr>
          </w:p>
        </w:tc>
        <w:tc>
          <w:tcPr>
            <w:tcW w:w="4253" w:type="dxa"/>
          </w:tcPr>
          <w:p w:rsidR="00173FBD" w:rsidRPr="00BD5D09" w:rsidRDefault="00173FBD" w:rsidP="00C70F22">
            <w:pPr>
              <w:rPr>
                <w:rFonts w:asciiTheme="minorBidi" w:hAnsiTheme="minorBidi"/>
                <w:b/>
                <w:bCs/>
                <w:sz w:val="20"/>
                <w:szCs w:val="20"/>
              </w:rPr>
            </w:pPr>
          </w:p>
        </w:tc>
        <w:tc>
          <w:tcPr>
            <w:tcW w:w="3969" w:type="dxa"/>
          </w:tcPr>
          <w:p w:rsidR="00173FBD" w:rsidRPr="00BD5D09" w:rsidRDefault="00173FBD" w:rsidP="00C70F22">
            <w:pPr>
              <w:jc w:val="right"/>
              <w:rPr>
                <w:rFonts w:asciiTheme="minorBidi" w:hAnsiTheme="minorBidi"/>
                <w:sz w:val="20"/>
                <w:szCs w:val="20"/>
              </w:rPr>
            </w:pPr>
          </w:p>
        </w:tc>
        <w:tc>
          <w:tcPr>
            <w:tcW w:w="2127" w:type="dxa"/>
          </w:tcPr>
          <w:p w:rsidR="00173FBD" w:rsidRPr="00BD5D09" w:rsidRDefault="00173FBD" w:rsidP="00C70F22">
            <w:pPr>
              <w:jc w:val="right"/>
              <w:rPr>
                <w:rFonts w:asciiTheme="minorBidi" w:hAnsiTheme="minorBidi"/>
                <w:sz w:val="20"/>
                <w:szCs w:val="20"/>
              </w:rPr>
            </w:pPr>
          </w:p>
        </w:tc>
        <w:tc>
          <w:tcPr>
            <w:tcW w:w="708" w:type="dxa"/>
          </w:tcPr>
          <w:p w:rsidR="00173FBD" w:rsidRDefault="00173FBD" w:rsidP="00C70F22">
            <w:pPr>
              <w:rPr>
                <w:sz w:val="24"/>
                <w:szCs w:val="24"/>
              </w:rPr>
            </w:pPr>
          </w:p>
        </w:tc>
      </w:tr>
      <w:tr w:rsidR="00173FBD" w:rsidTr="00BD5D09">
        <w:tc>
          <w:tcPr>
            <w:tcW w:w="567" w:type="dxa"/>
          </w:tcPr>
          <w:p w:rsidR="00173FBD" w:rsidRDefault="00173FBD" w:rsidP="00C70F22">
            <w:pPr>
              <w:jc w:val="center"/>
              <w:rPr>
                <w:sz w:val="24"/>
                <w:szCs w:val="24"/>
              </w:rPr>
            </w:pPr>
          </w:p>
        </w:tc>
        <w:tc>
          <w:tcPr>
            <w:tcW w:w="4253" w:type="dxa"/>
          </w:tcPr>
          <w:p w:rsidR="00173FBD" w:rsidRPr="00BD5D09" w:rsidRDefault="00173FBD" w:rsidP="00C70F22">
            <w:pPr>
              <w:rPr>
                <w:rFonts w:asciiTheme="minorBidi" w:hAnsiTheme="minorBidi"/>
                <w:b/>
                <w:bCs/>
                <w:sz w:val="20"/>
                <w:szCs w:val="20"/>
              </w:rPr>
            </w:pPr>
          </w:p>
        </w:tc>
        <w:tc>
          <w:tcPr>
            <w:tcW w:w="3969" w:type="dxa"/>
          </w:tcPr>
          <w:p w:rsidR="00173FBD" w:rsidRPr="00BD5D09" w:rsidRDefault="00173FBD" w:rsidP="00C70F22">
            <w:pPr>
              <w:jc w:val="right"/>
              <w:rPr>
                <w:rFonts w:asciiTheme="minorBidi" w:hAnsiTheme="minorBidi"/>
                <w:sz w:val="20"/>
                <w:szCs w:val="20"/>
              </w:rPr>
            </w:pPr>
          </w:p>
        </w:tc>
        <w:tc>
          <w:tcPr>
            <w:tcW w:w="2127" w:type="dxa"/>
          </w:tcPr>
          <w:p w:rsidR="00173FBD" w:rsidRPr="00BD5D09" w:rsidRDefault="00173FBD" w:rsidP="00C70F22">
            <w:pPr>
              <w:jc w:val="right"/>
              <w:rPr>
                <w:rFonts w:asciiTheme="minorBidi" w:hAnsiTheme="minorBidi"/>
                <w:sz w:val="20"/>
                <w:szCs w:val="20"/>
              </w:rPr>
            </w:pPr>
          </w:p>
        </w:tc>
        <w:tc>
          <w:tcPr>
            <w:tcW w:w="708" w:type="dxa"/>
          </w:tcPr>
          <w:p w:rsidR="00173FBD" w:rsidRDefault="00173FBD" w:rsidP="00C70F22">
            <w:pPr>
              <w:rPr>
                <w:sz w:val="24"/>
                <w:szCs w:val="24"/>
              </w:rPr>
            </w:pPr>
          </w:p>
        </w:tc>
      </w:tr>
      <w:tr w:rsidR="00173FBD" w:rsidTr="00BD5D09">
        <w:tc>
          <w:tcPr>
            <w:tcW w:w="567" w:type="dxa"/>
          </w:tcPr>
          <w:p w:rsidR="00173FBD" w:rsidRDefault="00173FBD" w:rsidP="00C70F22">
            <w:pPr>
              <w:jc w:val="center"/>
              <w:rPr>
                <w:sz w:val="24"/>
                <w:szCs w:val="24"/>
              </w:rPr>
            </w:pPr>
          </w:p>
        </w:tc>
        <w:tc>
          <w:tcPr>
            <w:tcW w:w="4253" w:type="dxa"/>
          </w:tcPr>
          <w:p w:rsidR="00173FBD" w:rsidRPr="00BD5D09" w:rsidRDefault="00173FBD" w:rsidP="00C70F22">
            <w:pPr>
              <w:rPr>
                <w:rFonts w:asciiTheme="minorBidi" w:hAnsiTheme="minorBidi"/>
                <w:b/>
                <w:bCs/>
                <w:sz w:val="20"/>
                <w:szCs w:val="20"/>
              </w:rPr>
            </w:pPr>
          </w:p>
        </w:tc>
        <w:tc>
          <w:tcPr>
            <w:tcW w:w="3969" w:type="dxa"/>
          </w:tcPr>
          <w:p w:rsidR="00173FBD" w:rsidRPr="00BD5D09" w:rsidRDefault="00173FBD" w:rsidP="00C70F22">
            <w:pPr>
              <w:jc w:val="right"/>
              <w:rPr>
                <w:rFonts w:asciiTheme="minorBidi" w:hAnsiTheme="minorBidi"/>
                <w:sz w:val="20"/>
                <w:szCs w:val="20"/>
              </w:rPr>
            </w:pPr>
          </w:p>
        </w:tc>
        <w:tc>
          <w:tcPr>
            <w:tcW w:w="2127" w:type="dxa"/>
          </w:tcPr>
          <w:p w:rsidR="00173FBD" w:rsidRPr="00BD5D09" w:rsidRDefault="00173FBD" w:rsidP="00C70F22">
            <w:pPr>
              <w:jc w:val="right"/>
              <w:rPr>
                <w:rFonts w:asciiTheme="minorBidi" w:hAnsiTheme="minorBidi"/>
                <w:sz w:val="20"/>
                <w:szCs w:val="20"/>
              </w:rPr>
            </w:pPr>
          </w:p>
        </w:tc>
        <w:tc>
          <w:tcPr>
            <w:tcW w:w="708" w:type="dxa"/>
          </w:tcPr>
          <w:p w:rsidR="00173FBD" w:rsidRDefault="00173FBD" w:rsidP="00C70F22">
            <w:pPr>
              <w:rPr>
                <w:sz w:val="24"/>
                <w:szCs w:val="24"/>
              </w:rPr>
            </w:pPr>
          </w:p>
        </w:tc>
      </w:tr>
      <w:tr w:rsidR="00173FBD" w:rsidTr="00BD5D09">
        <w:tc>
          <w:tcPr>
            <w:tcW w:w="567" w:type="dxa"/>
          </w:tcPr>
          <w:p w:rsidR="00173FBD" w:rsidRDefault="00173FBD" w:rsidP="00C70F22">
            <w:pPr>
              <w:jc w:val="center"/>
              <w:rPr>
                <w:sz w:val="24"/>
                <w:szCs w:val="24"/>
              </w:rPr>
            </w:pPr>
          </w:p>
        </w:tc>
        <w:tc>
          <w:tcPr>
            <w:tcW w:w="4253" w:type="dxa"/>
          </w:tcPr>
          <w:p w:rsidR="00173FBD" w:rsidRPr="00BD5D09" w:rsidRDefault="00173FBD" w:rsidP="00C70F22">
            <w:pPr>
              <w:rPr>
                <w:rFonts w:asciiTheme="minorBidi" w:hAnsiTheme="minorBidi"/>
                <w:b/>
                <w:bCs/>
                <w:sz w:val="20"/>
                <w:szCs w:val="20"/>
              </w:rPr>
            </w:pPr>
          </w:p>
        </w:tc>
        <w:tc>
          <w:tcPr>
            <w:tcW w:w="3969" w:type="dxa"/>
          </w:tcPr>
          <w:p w:rsidR="00173FBD" w:rsidRPr="00BD5D09" w:rsidRDefault="00173FBD" w:rsidP="00C70F22">
            <w:pPr>
              <w:jc w:val="right"/>
              <w:rPr>
                <w:rFonts w:asciiTheme="minorBidi" w:hAnsiTheme="minorBidi"/>
                <w:sz w:val="20"/>
                <w:szCs w:val="20"/>
              </w:rPr>
            </w:pPr>
          </w:p>
        </w:tc>
        <w:tc>
          <w:tcPr>
            <w:tcW w:w="2127" w:type="dxa"/>
          </w:tcPr>
          <w:p w:rsidR="00173FBD" w:rsidRPr="00BD5D09" w:rsidRDefault="00173FBD" w:rsidP="00C70F22">
            <w:pPr>
              <w:jc w:val="right"/>
              <w:rPr>
                <w:rFonts w:asciiTheme="minorBidi" w:hAnsiTheme="minorBidi"/>
                <w:sz w:val="20"/>
                <w:szCs w:val="20"/>
              </w:rPr>
            </w:pPr>
          </w:p>
        </w:tc>
        <w:tc>
          <w:tcPr>
            <w:tcW w:w="708" w:type="dxa"/>
          </w:tcPr>
          <w:p w:rsidR="00173FBD" w:rsidRDefault="00173FBD" w:rsidP="00C70F22">
            <w:pPr>
              <w:rPr>
                <w:sz w:val="24"/>
                <w:szCs w:val="24"/>
              </w:rPr>
            </w:pPr>
          </w:p>
        </w:tc>
      </w:tr>
      <w:tr w:rsidR="00173FBD" w:rsidTr="00BD5D09">
        <w:tc>
          <w:tcPr>
            <w:tcW w:w="567" w:type="dxa"/>
          </w:tcPr>
          <w:p w:rsidR="00173FBD" w:rsidRDefault="00173FBD" w:rsidP="00C70F22">
            <w:pPr>
              <w:jc w:val="center"/>
              <w:rPr>
                <w:sz w:val="24"/>
                <w:szCs w:val="24"/>
              </w:rPr>
            </w:pPr>
          </w:p>
        </w:tc>
        <w:tc>
          <w:tcPr>
            <w:tcW w:w="4253" w:type="dxa"/>
          </w:tcPr>
          <w:p w:rsidR="00173FBD" w:rsidRPr="00BD5D09" w:rsidRDefault="00173FBD" w:rsidP="00C70F22">
            <w:pPr>
              <w:rPr>
                <w:rFonts w:asciiTheme="minorBidi" w:hAnsiTheme="minorBidi"/>
                <w:b/>
                <w:bCs/>
                <w:sz w:val="20"/>
                <w:szCs w:val="20"/>
              </w:rPr>
            </w:pPr>
          </w:p>
        </w:tc>
        <w:tc>
          <w:tcPr>
            <w:tcW w:w="3969" w:type="dxa"/>
          </w:tcPr>
          <w:p w:rsidR="00173FBD" w:rsidRPr="00BD5D09" w:rsidRDefault="00173FBD" w:rsidP="00C70F22">
            <w:pPr>
              <w:jc w:val="right"/>
              <w:rPr>
                <w:rFonts w:asciiTheme="minorBidi" w:hAnsiTheme="minorBidi"/>
                <w:sz w:val="20"/>
                <w:szCs w:val="20"/>
              </w:rPr>
            </w:pPr>
          </w:p>
        </w:tc>
        <w:tc>
          <w:tcPr>
            <w:tcW w:w="2127" w:type="dxa"/>
          </w:tcPr>
          <w:p w:rsidR="00173FBD" w:rsidRPr="00BD5D09" w:rsidRDefault="00173FBD" w:rsidP="00C70F22">
            <w:pPr>
              <w:jc w:val="right"/>
              <w:rPr>
                <w:rFonts w:asciiTheme="minorBidi" w:hAnsiTheme="minorBidi"/>
                <w:sz w:val="20"/>
                <w:szCs w:val="20"/>
              </w:rPr>
            </w:pPr>
          </w:p>
        </w:tc>
        <w:tc>
          <w:tcPr>
            <w:tcW w:w="708" w:type="dxa"/>
          </w:tcPr>
          <w:p w:rsidR="00173FBD" w:rsidRDefault="00173FBD" w:rsidP="00C70F22">
            <w:pPr>
              <w:rPr>
                <w:sz w:val="24"/>
                <w:szCs w:val="24"/>
              </w:rPr>
            </w:pPr>
          </w:p>
        </w:tc>
      </w:tr>
      <w:tr w:rsidR="00173FBD" w:rsidTr="00BD5D09">
        <w:tc>
          <w:tcPr>
            <w:tcW w:w="567" w:type="dxa"/>
          </w:tcPr>
          <w:p w:rsidR="00173FBD" w:rsidRDefault="00173FBD" w:rsidP="00C70F22">
            <w:pPr>
              <w:jc w:val="center"/>
              <w:rPr>
                <w:sz w:val="24"/>
                <w:szCs w:val="24"/>
              </w:rPr>
            </w:pPr>
          </w:p>
        </w:tc>
        <w:tc>
          <w:tcPr>
            <w:tcW w:w="4253" w:type="dxa"/>
          </w:tcPr>
          <w:p w:rsidR="00173FBD" w:rsidRPr="00BD5D09" w:rsidRDefault="00173FBD" w:rsidP="00C70F22">
            <w:pPr>
              <w:rPr>
                <w:rFonts w:asciiTheme="minorBidi" w:hAnsiTheme="minorBidi"/>
                <w:b/>
                <w:bCs/>
                <w:sz w:val="20"/>
                <w:szCs w:val="20"/>
              </w:rPr>
            </w:pPr>
          </w:p>
        </w:tc>
        <w:tc>
          <w:tcPr>
            <w:tcW w:w="3969" w:type="dxa"/>
          </w:tcPr>
          <w:p w:rsidR="00173FBD" w:rsidRPr="00BD5D09" w:rsidRDefault="00173FBD" w:rsidP="00C70F22">
            <w:pPr>
              <w:jc w:val="right"/>
              <w:rPr>
                <w:rFonts w:asciiTheme="minorBidi" w:hAnsiTheme="minorBidi"/>
                <w:sz w:val="20"/>
                <w:szCs w:val="20"/>
              </w:rPr>
            </w:pPr>
          </w:p>
        </w:tc>
        <w:tc>
          <w:tcPr>
            <w:tcW w:w="2127" w:type="dxa"/>
          </w:tcPr>
          <w:p w:rsidR="00173FBD" w:rsidRPr="00BD5D09" w:rsidRDefault="00173FBD" w:rsidP="00C70F22">
            <w:pPr>
              <w:jc w:val="right"/>
              <w:rPr>
                <w:rFonts w:asciiTheme="minorBidi" w:hAnsiTheme="minorBidi"/>
                <w:sz w:val="20"/>
                <w:szCs w:val="20"/>
              </w:rPr>
            </w:pPr>
          </w:p>
        </w:tc>
        <w:tc>
          <w:tcPr>
            <w:tcW w:w="708" w:type="dxa"/>
          </w:tcPr>
          <w:p w:rsidR="00173FBD" w:rsidRDefault="00173FBD" w:rsidP="00C70F22">
            <w:pPr>
              <w:rPr>
                <w:sz w:val="24"/>
                <w:szCs w:val="24"/>
              </w:rPr>
            </w:pPr>
          </w:p>
        </w:tc>
      </w:tr>
      <w:tr w:rsidR="00173FBD" w:rsidTr="00BD5D09">
        <w:tc>
          <w:tcPr>
            <w:tcW w:w="567" w:type="dxa"/>
          </w:tcPr>
          <w:p w:rsidR="00173FBD" w:rsidRDefault="00173FBD" w:rsidP="00C70F22">
            <w:pPr>
              <w:jc w:val="center"/>
              <w:rPr>
                <w:sz w:val="24"/>
                <w:szCs w:val="24"/>
              </w:rPr>
            </w:pPr>
          </w:p>
        </w:tc>
        <w:tc>
          <w:tcPr>
            <w:tcW w:w="4253" w:type="dxa"/>
          </w:tcPr>
          <w:p w:rsidR="00173FBD" w:rsidRPr="00BD5D09" w:rsidRDefault="00173FBD" w:rsidP="00C70F22">
            <w:pPr>
              <w:rPr>
                <w:rFonts w:asciiTheme="minorBidi" w:hAnsiTheme="minorBidi"/>
                <w:b/>
                <w:bCs/>
                <w:sz w:val="20"/>
                <w:szCs w:val="20"/>
              </w:rPr>
            </w:pPr>
          </w:p>
        </w:tc>
        <w:tc>
          <w:tcPr>
            <w:tcW w:w="3969" w:type="dxa"/>
          </w:tcPr>
          <w:p w:rsidR="00173FBD" w:rsidRPr="00BD5D09" w:rsidRDefault="00173FBD" w:rsidP="00C70F22">
            <w:pPr>
              <w:jc w:val="right"/>
              <w:rPr>
                <w:rFonts w:asciiTheme="minorBidi" w:hAnsiTheme="minorBidi"/>
                <w:sz w:val="20"/>
                <w:szCs w:val="20"/>
              </w:rPr>
            </w:pPr>
          </w:p>
        </w:tc>
        <w:tc>
          <w:tcPr>
            <w:tcW w:w="2127" w:type="dxa"/>
          </w:tcPr>
          <w:p w:rsidR="00173FBD" w:rsidRPr="00BD5D09" w:rsidRDefault="00173FBD" w:rsidP="00C70F22">
            <w:pPr>
              <w:jc w:val="right"/>
              <w:rPr>
                <w:rFonts w:asciiTheme="minorBidi" w:hAnsiTheme="minorBidi"/>
                <w:sz w:val="20"/>
                <w:szCs w:val="20"/>
              </w:rPr>
            </w:pPr>
          </w:p>
        </w:tc>
        <w:tc>
          <w:tcPr>
            <w:tcW w:w="708" w:type="dxa"/>
          </w:tcPr>
          <w:p w:rsidR="00173FBD" w:rsidRDefault="00173FBD" w:rsidP="00C70F22">
            <w:pPr>
              <w:rPr>
                <w:sz w:val="24"/>
                <w:szCs w:val="24"/>
              </w:rPr>
            </w:pPr>
          </w:p>
        </w:tc>
      </w:tr>
      <w:tr w:rsidR="00173FBD" w:rsidTr="00BD5D09">
        <w:tc>
          <w:tcPr>
            <w:tcW w:w="567" w:type="dxa"/>
          </w:tcPr>
          <w:p w:rsidR="00173FBD" w:rsidRDefault="00173FBD" w:rsidP="00C70F22">
            <w:pPr>
              <w:jc w:val="center"/>
              <w:rPr>
                <w:sz w:val="24"/>
                <w:szCs w:val="24"/>
              </w:rPr>
            </w:pPr>
          </w:p>
        </w:tc>
        <w:tc>
          <w:tcPr>
            <w:tcW w:w="4253" w:type="dxa"/>
          </w:tcPr>
          <w:p w:rsidR="00173FBD" w:rsidRPr="00BD5D09" w:rsidRDefault="00173FBD" w:rsidP="00C70F22">
            <w:pPr>
              <w:rPr>
                <w:rFonts w:asciiTheme="minorBidi" w:hAnsiTheme="minorBidi"/>
                <w:b/>
                <w:bCs/>
                <w:sz w:val="20"/>
                <w:szCs w:val="20"/>
              </w:rPr>
            </w:pPr>
          </w:p>
        </w:tc>
        <w:tc>
          <w:tcPr>
            <w:tcW w:w="3969" w:type="dxa"/>
          </w:tcPr>
          <w:p w:rsidR="00173FBD" w:rsidRPr="00BD5D09" w:rsidRDefault="00173FBD" w:rsidP="00C70F22">
            <w:pPr>
              <w:jc w:val="right"/>
              <w:rPr>
                <w:rFonts w:asciiTheme="minorBidi" w:hAnsiTheme="minorBidi"/>
                <w:sz w:val="20"/>
                <w:szCs w:val="20"/>
              </w:rPr>
            </w:pPr>
          </w:p>
        </w:tc>
        <w:tc>
          <w:tcPr>
            <w:tcW w:w="2127" w:type="dxa"/>
          </w:tcPr>
          <w:p w:rsidR="00173FBD" w:rsidRPr="00BD5D09" w:rsidRDefault="00173FBD" w:rsidP="00C70F22">
            <w:pPr>
              <w:jc w:val="right"/>
              <w:rPr>
                <w:rFonts w:asciiTheme="minorBidi" w:hAnsiTheme="minorBidi"/>
                <w:sz w:val="20"/>
                <w:szCs w:val="20"/>
              </w:rPr>
            </w:pPr>
          </w:p>
        </w:tc>
        <w:tc>
          <w:tcPr>
            <w:tcW w:w="708" w:type="dxa"/>
          </w:tcPr>
          <w:p w:rsidR="00173FBD" w:rsidRDefault="00173FBD" w:rsidP="00C70F22">
            <w:pPr>
              <w:rPr>
                <w:sz w:val="24"/>
                <w:szCs w:val="24"/>
              </w:rPr>
            </w:pPr>
          </w:p>
        </w:tc>
      </w:tr>
      <w:tr w:rsidR="00173FBD" w:rsidTr="00BD5D09">
        <w:tc>
          <w:tcPr>
            <w:tcW w:w="567" w:type="dxa"/>
          </w:tcPr>
          <w:p w:rsidR="00173FBD" w:rsidRDefault="00173FBD" w:rsidP="00C70F22">
            <w:pPr>
              <w:jc w:val="center"/>
              <w:rPr>
                <w:sz w:val="24"/>
                <w:szCs w:val="24"/>
              </w:rPr>
            </w:pPr>
          </w:p>
        </w:tc>
        <w:tc>
          <w:tcPr>
            <w:tcW w:w="4253" w:type="dxa"/>
          </w:tcPr>
          <w:p w:rsidR="00173FBD" w:rsidRPr="00BD5D09" w:rsidRDefault="00173FBD" w:rsidP="00C70F22">
            <w:pPr>
              <w:rPr>
                <w:rFonts w:asciiTheme="minorBidi" w:hAnsiTheme="minorBidi"/>
                <w:b/>
                <w:bCs/>
                <w:sz w:val="20"/>
                <w:szCs w:val="20"/>
              </w:rPr>
            </w:pPr>
          </w:p>
        </w:tc>
        <w:tc>
          <w:tcPr>
            <w:tcW w:w="3969" w:type="dxa"/>
          </w:tcPr>
          <w:p w:rsidR="00173FBD" w:rsidRPr="00BD5D09" w:rsidRDefault="00173FBD" w:rsidP="00C70F22">
            <w:pPr>
              <w:jc w:val="right"/>
              <w:rPr>
                <w:rFonts w:asciiTheme="minorBidi" w:hAnsiTheme="minorBidi"/>
                <w:sz w:val="20"/>
                <w:szCs w:val="20"/>
              </w:rPr>
            </w:pPr>
          </w:p>
        </w:tc>
        <w:tc>
          <w:tcPr>
            <w:tcW w:w="2127" w:type="dxa"/>
          </w:tcPr>
          <w:p w:rsidR="00173FBD" w:rsidRPr="00BD5D09" w:rsidRDefault="00173FBD" w:rsidP="00C70F22">
            <w:pPr>
              <w:jc w:val="right"/>
              <w:rPr>
                <w:rFonts w:asciiTheme="minorBidi" w:hAnsiTheme="minorBidi"/>
                <w:sz w:val="20"/>
                <w:szCs w:val="20"/>
              </w:rPr>
            </w:pPr>
          </w:p>
        </w:tc>
        <w:tc>
          <w:tcPr>
            <w:tcW w:w="708" w:type="dxa"/>
          </w:tcPr>
          <w:p w:rsidR="00173FBD" w:rsidRDefault="00173FBD" w:rsidP="00C70F22">
            <w:pPr>
              <w:rPr>
                <w:sz w:val="24"/>
                <w:szCs w:val="24"/>
              </w:rPr>
            </w:pPr>
          </w:p>
        </w:tc>
      </w:tr>
      <w:tr w:rsidR="00173FBD" w:rsidTr="00BD5D09">
        <w:tc>
          <w:tcPr>
            <w:tcW w:w="567" w:type="dxa"/>
          </w:tcPr>
          <w:p w:rsidR="00173FBD" w:rsidRDefault="00173FBD" w:rsidP="00C70F22">
            <w:pPr>
              <w:jc w:val="center"/>
              <w:rPr>
                <w:sz w:val="24"/>
                <w:szCs w:val="24"/>
              </w:rPr>
            </w:pPr>
          </w:p>
        </w:tc>
        <w:tc>
          <w:tcPr>
            <w:tcW w:w="4253" w:type="dxa"/>
          </w:tcPr>
          <w:p w:rsidR="00173FBD" w:rsidRPr="00BD5D09" w:rsidRDefault="00173FBD" w:rsidP="00C70F22">
            <w:pPr>
              <w:rPr>
                <w:rFonts w:asciiTheme="minorBidi" w:hAnsiTheme="minorBidi"/>
                <w:b/>
                <w:bCs/>
                <w:sz w:val="20"/>
                <w:szCs w:val="20"/>
              </w:rPr>
            </w:pPr>
          </w:p>
        </w:tc>
        <w:tc>
          <w:tcPr>
            <w:tcW w:w="3969" w:type="dxa"/>
          </w:tcPr>
          <w:p w:rsidR="00173FBD" w:rsidRPr="00BD5D09" w:rsidRDefault="00173FBD" w:rsidP="00C70F22">
            <w:pPr>
              <w:jc w:val="right"/>
              <w:rPr>
                <w:rFonts w:asciiTheme="minorBidi" w:hAnsiTheme="minorBidi"/>
                <w:sz w:val="20"/>
                <w:szCs w:val="20"/>
              </w:rPr>
            </w:pPr>
          </w:p>
        </w:tc>
        <w:tc>
          <w:tcPr>
            <w:tcW w:w="2127" w:type="dxa"/>
          </w:tcPr>
          <w:p w:rsidR="00173FBD" w:rsidRPr="00BD5D09" w:rsidRDefault="00173FBD" w:rsidP="00C70F22">
            <w:pPr>
              <w:jc w:val="right"/>
              <w:rPr>
                <w:rFonts w:asciiTheme="minorBidi" w:hAnsiTheme="minorBidi"/>
                <w:sz w:val="20"/>
                <w:szCs w:val="20"/>
              </w:rPr>
            </w:pPr>
          </w:p>
        </w:tc>
        <w:tc>
          <w:tcPr>
            <w:tcW w:w="708" w:type="dxa"/>
          </w:tcPr>
          <w:p w:rsidR="00173FBD" w:rsidRDefault="00173FBD" w:rsidP="00C70F22">
            <w:pPr>
              <w:rPr>
                <w:sz w:val="24"/>
                <w:szCs w:val="24"/>
              </w:rPr>
            </w:pPr>
          </w:p>
        </w:tc>
      </w:tr>
      <w:tr w:rsidR="00C70F22" w:rsidTr="00BD5D09">
        <w:tc>
          <w:tcPr>
            <w:tcW w:w="567" w:type="dxa"/>
          </w:tcPr>
          <w:p w:rsidR="00C70F22" w:rsidRDefault="00C70F22" w:rsidP="00C70F22">
            <w:pPr>
              <w:jc w:val="center"/>
              <w:rPr>
                <w:sz w:val="24"/>
                <w:szCs w:val="24"/>
              </w:rPr>
            </w:pPr>
          </w:p>
        </w:tc>
        <w:tc>
          <w:tcPr>
            <w:tcW w:w="4253" w:type="dxa"/>
          </w:tcPr>
          <w:p w:rsidR="00C70F22" w:rsidRPr="00BD5D09" w:rsidRDefault="00C70F22" w:rsidP="00C70F22">
            <w:pPr>
              <w:rPr>
                <w:rFonts w:asciiTheme="minorBidi" w:hAnsiTheme="minorBidi"/>
                <w:b/>
                <w:bCs/>
                <w:sz w:val="20"/>
                <w:szCs w:val="20"/>
              </w:rPr>
            </w:pPr>
          </w:p>
        </w:tc>
        <w:tc>
          <w:tcPr>
            <w:tcW w:w="3969" w:type="dxa"/>
          </w:tcPr>
          <w:p w:rsidR="00C70F22" w:rsidRPr="00BD5D09" w:rsidRDefault="00C70F22" w:rsidP="00C70F22">
            <w:pPr>
              <w:jc w:val="right"/>
              <w:rPr>
                <w:rFonts w:asciiTheme="minorBidi" w:hAnsiTheme="minorBidi"/>
                <w:sz w:val="20"/>
                <w:szCs w:val="20"/>
              </w:rPr>
            </w:pPr>
          </w:p>
        </w:tc>
        <w:tc>
          <w:tcPr>
            <w:tcW w:w="2127" w:type="dxa"/>
          </w:tcPr>
          <w:p w:rsidR="00C70F22" w:rsidRPr="00BD5D09" w:rsidRDefault="00C70F22" w:rsidP="00C70F22">
            <w:pPr>
              <w:jc w:val="right"/>
              <w:rPr>
                <w:rFonts w:asciiTheme="minorBidi" w:hAnsiTheme="minorBidi"/>
                <w:sz w:val="20"/>
                <w:szCs w:val="20"/>
              </w:rPr>
            </w:pPr>
          </w:p>
        </w:tc>
        <w:tc>
          <w:tcPr>
            <w:tcW w:w="708" w:type="dxa"/>
          </w:tcPr>
          <w:p w:rsidR="00C70F22" w:rsidRDefault="00C70F22" w:rsidP="00C70F22">
            <w:pPr>
              <w:rPr>
                <w:sz w:val="24"/>
                <w:szCs w:val="24"/>
              </w:rPr>
            </w:pPr>
          </w:p>
        </w:tc>
      </w:tr>
      <w:tr w:rsidR="00C70F22" w:rsidTr="00BD5D09">
        <w:tc>
          <w:tcPr>
            <w:tcW w:w="567" w:type="dxa"/>
          </w:tcPr>
          <w:p w:rsidR="00C70F22" w:rsidRDefault="00C70F22" w:rsidP="00C70F22">
            <w:pPr>
              <w:jc w:val="center"/>
              <w:rPr>
                <w:sz w:val="24"/>
                <w:szCs w:val="24"/>
              </w:rPr>
            </w:pPr>
          </w:p>
        </w:tc>
        <w:tc>
          <w:tcPr>
            <w:tcW w:w="4253" w:type="dxa"/>
          </w:tcPr>
          <w:p w:rsidR="00C70F22" w:rsidRPr="00BD5D09" w:rsidRDefault="00C70F22" w:rsidP="00C70F22">
            <w:pPr>
              <w:rPr>
                <w:rFonts w:asciiTheme="minorBidi" w:hAnsiTheme="minorBidi"/>
                <w:b/>
                <w:bCs/>
                <w:sz w:val="20"/>
                <w:szCs w:val="20"/>
              </w:rPr>
            </w:pPr>
          </w:p>
        </w:tc>
        <w:tc>
          <w:tcPr>
            <w:tcW w:w="3969" w:type="dxa"/>
          </w:tcPr>
          <w:p w:rsidR="00C70F22" w:rsidRPr="00BD5D09" w:rsidRDefault="00C70F22" w:rsidP="00C70F22">
            <w:pPr>
              <w:jc w:val="right"/>
              <w:rPr>
                <w:rFonts w:asciiTheme="minorBidi" w:hAnsiTheme="minorBidi"/>
                <w:sz w:val="20"/>
                <w:szCs w:val="20"/>
              </w:rPr>
            </w:pPr>
          </w:p>
        </w:tc>
        <w:tc>
          <w:tcPr>
            <w:tcW w:w="2127" w:type="dxa"/>
          </w:tcPr>
          <w:p w:rsidR="00C70F22" w:rsidRPr="00BD5D09" w:rsidRDefault="00C70F22" w:rsidP="00C70F22">
            <w:pPr>
              <w:jc w:val="right"/>
              <w:rPr>
                <w:rFonts w:asciiTheme="minorBidi" w:hAnsiTheme="minorBidi"/>
                <w:sz w:val="20"/>
                <w:szCs w:val="20"/>
              </w:rPr>
            </w:pPr>
          </w:p>
        </w:tc>
        <w:tc>
          <w:tcPr>
            <w:tcW w:w="708" w:type="dxa"/>
          </w:tcPr>
          <w:p w:rsidR="00C70F22" w:rsidRDefault="00C70F22" w:rsidP="00C70F22">
            <w:pPr>
              <w:rPr>
                <w:sz w:val="24"/>
                <w:szCs w:val="24"/>
              </w:rPr>
            </w:pPr>
          </w:p>
        </w:tc>
      </w:tr>
      <w:tr w:rsidR="00C70F22" w:rsidTr="00BD5D09">
        <w:tc>
          <w:tcPr>
            <w:tcW w:w="567" w:type="dxa"/>
          </w:tcPr>
          <w:p w:rsidR="00C70F22" w:rsidRDefault="00C70F22" w:rsidP="00C70F22">
            <w:pPr>
              <w:jc w:val="center"/>
              <w:rPr>
                <w:rFonts w:ascii="Arial" w:hAnsi="Arial" w:cs="Arial"/>
                <w:b/>
                <w:bCs/>
                <w:color w:val="000000"/>
                <w:sz w:val="20"/>
                <w:szCs w:val="20"/>
              </w:rPr>
            </w:pPr>
          </w:p>
        </w:tc>
        <w:tc>
          <w:tcPr>
            <w:tcW w:w="4253" w:type="dxa"/>
          </w:tcPr>
          <w:p w:rsidR="00C70F22" w:rsidRPr="00BD5D09" w:rsidRDefault="00C70F22" w:rsidP="00C70F22">
            <w:pPr>
              <w:rPr>
                <w:rFonts w:asciiTheme="minorBidi" w:hAnsiTheme="minorBidi"/>
                <w:b/>
                <w:bCs/>
                <w:color w:val="000000"/>
                <w:sz w:val="20"/>
                <w:szCs w:val="20"/>
              </w:rPr>
            </w:pPr>
          </w:p>
        </w:tc>
        <w:tc>
          <w:tcPr>
            <w:tcW w:w="3969" w:type="dxa"/>
          </w:tcPr>
          <w:p w:rsidR="00C70F22" w:rsidRPr="00BD5D09" w:rsidRDefault="00C70F22" w:rsidP="00C70F22">
            <w:pPr>
              <w:jc w:val="right"/>
              <w:rPr>
                <w:rFonts w:asciiTheme="minorBidi" w:hAnsiTheme="minorBidi"/>
                <w:b/>
                <w:bCs/>
                <w:color w:val="000000"/>
                <w:sz w:val="20"/>
                <w:szCs w:val="20"/>
                <w:rtl/>
              </w:rPr>
            </w:pPr>
          </w:p>
        </w:tc>
        <w:tc>
          <w:tcPr>
            <w:tcW w:w="2127" w:type="dxa"/>
          </w:tcPr>
          <w:p w:rsidR="00C70F22" w:rsidRPr="00BD5D09" w:rsidRDefault="00C70F22" w:rsidP="00C70F22">
            <w:pPr>
              <w:jc w:val="right"/>
              <w:rPr>
                <w:rFonts w:asciiTheme="minorBidi" w:hAnsiTheme="minorBidi"/>
                <w:b/>
                <w:bCs/>
                <w:color w:val="000000"/>
                <w:sz w:val="20"/>
                <w:szCs w:val="20"/>
                <w:rtl/>
              </w:rPr>
            </w:pPr>
          </w:p>
        </w:tc>
        <w:tc>
          <w:tcPr>
            <w:tcW w:w="708" w:type="dxa"/>
          </w:tcPr>
          <w:p w:rsidR="00C70F22" w:rsidRDefault="00C70F22" w:rsidP="00C70F22">
            <w:pPr>
              <w:rPr>
                <w:rFonts w:ascii="Arial" w:hAnsi="Arial" w:cs="Arial"/>
                <w:b/>
                <w:bCs/>
                <w:color w:val="000000"/>
                <w:sz w:val="20"/>
                <w:szCs w:val="20"/>
              </w:rPr>
            </w:pPr>
          </w:p>
        </w:tc>
      </w:tr>
    </w:tbl>
    <w:p w:rsidR="0052391A" w:rsidRDefault="0052391A"/>
    <w:sectPr w:rsidR="0052391A" w:rsidSect="005458F7">
      <w:headerReference w:type="default" r:id="rId7"/>
      <w:footerReference w:type="default" r:id="rId8"/>
      <w:pgSz w:w="12240" w:h="15840"/>
      <w:pgMar w:top="851" w:right="1134" w:bottom="567"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47A" w:rsidRDefault="00D2147A" w:rsidP="007A4098">
      <w:pPr>
        <w:spacing w:after="0" w:line="240" w:lineRule="auto"/>
      </w:pPr>
      <w:r>
        <w:separator/>
      </w:r>
    </w:p>
  </w:endnote>
  <w:endnote w:type="continuationSeparator" w:id="1">
    <w:p w:rsidR="00D2147A" w:rsidRDefault="00D2147A" w:rsidP="007A4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4030"/>
      <w:docPartObj>
        <w:docPartGallery w:val="Page Numbers (Bottom of Page)"/>
        <w:docPartUnique/>
      </w:docPartObj>
    </w:sdtPr>
    <w:sdtEndPr>
      <w:rPr>
        <w:noProof/>
      </w:rPr>
    </w:sdtEndPr>
    <w:sdtContent>
      <w:p w:rsidR="00C70F22" w:rsidRDefault="00E65EE0">
        <w:pPr>
          <w:pStyle w:val="Footer"/>
          <w:jc w:val="center"/>
        </w:pPr>
        <w:fldSimple w:instr=" PAGE   \* MERGEFORMAT ">
          <w:r w:rsidR="00BD5D09">
            <w:rPr>
              <w:noProof/>
            </w:rPr>
            <w:t>12</w:t>
          </w:r>
        </w:fldSimple>
      </w:p>
    </w:sdtContent>
  </w:sdt>
  <w:p w:rsidR="00C70F22" w:rsidRDefault="00C70F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47A" w:rsidRDefault="00D2147A" w:rsidP="007A4098">
      <w:pPr>
        <w:spacing w:after="0" w:line="240" w:lineRule="auto"/>
      </w:pPr>
      <w:r>
        <w:separator/>
      </w:r>
    </w:p>
  </w:footnote>
  <w:footnote w:type="continuationSeparator" w:id="1">
    <w:p w:rsidR="00D2147A" w:rsidRDefault="00D2147A" w:rsidP="007A4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22" w:rsidRDefault="00E65EE0" w:rsidP="007A4098">
    <w:pPr>
      <w:pStyle w:val="Header"/>
      <w:rPr>
        <w:rStyle w:val="Strong"/>
        <w:color w:val="002060"/>
        <w:sz w:val="30"/>
        <w:szCs w:val="30"/>
      </w:rPr>
    </w:pPr>
    <w:r w:rsidRPr="00E65EE0">
      <w:rPr>
        <w:noProof/>
      </w:rPr>
      <w:pict>
        <v:roundrect id="Rounded Rectangle 1" o:spid="_x0000_s2057" style="position:absolute;margin-left:386.95pt;margin-top:-11pt;width:122.1pt;height:36.3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" fillcolor="#eaf1dd [662]" strokecolor="#f2f2f2 [3041]" strokeweight="1pt">
          <v:fill color2="#205867 [1608]"/>
          <v:shadow on="t" type="perspective" color="#b6dde8 [1304]" opacity=".5" origin=",.5" offset="0,0" matrix=",-56756f,,.5"/>
          <v:textbox>
            <w:txbxContent>
              <w:p w:rsidR="00C70F22" w:rsidRPr="00276462" w:rsidRDefault="00C70F22" w:rsidP="00276462">
                <w:pPr>
                  <w:jc w:val="center"/>
                  <w:rPr>
                    <w:sz w:val="52"/>
                    <w:szCs w:val="52"/>
                    <w:lang w:bidi="ar-EG"/>
                  </w:rPr>
                </w:pPr>
                <w:r>
                  <w:rPr>
                    <w:rStyle w:val="Strong"/>
                    <w:rFonts w:hint="cs"/>
                    <w:color w:val="002060"/>
                    <w:sz w:val="52"/>
                    <w:szCs w:val="52"/>
                    <w:rtl/>
                    <w:lang w:bidi="ar-EG"/>
                  </w:rPr>
                  <w:t>التخدير</w:t>
                </w:r>
              </w:p>
            </w:txbxContent>
          </v:textbox>
        </v:roundrect>
      </w:pict>
    </w:r>
    <w:r w:rsidRPr="00E65EE0">
      <w:rPr>
        <w:noProof/>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2" o:spid="_x0000_s2056" type="#_x0000_t53" style="position:absolute;margin-left:189.9pt;margin-top:-11pt;width:112.05pt;height:4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" fillcolor="#b2a1c7 [1943]" strokecolor="#b2a1c7 [1943]" strokeweight="1pt">
          <v:fill color2="#e5dfec [663]" angle="135" focus="50%" type="gradient"/>
          <v:shadow on="t" color="#3f3151 [1607]" opacity=".5" offset="1pt"/>
          <v:textbox>
            <w:txbxContent>
              <w:p w:rsidR="00C70F22" w:rsidRPr="007B6B35" w:rsidRDefault="00C70F22" w:rsidP="00DF658A">
                <w:pPr>
                  <w:jc w:val="center"/>
                  <w:rPr>
                    <w:rFonts w:ascii="Cooper Black" w:hAnsi="Cooper Black"/>
                  </w:rPr>
                </w:pPr>
                <w:r>
                  <w:rPr>
                    <w:rStyle w:val="Strong"/>
                    <w:rFonts w:ascii="Cooper Black" w:hAnsi="Cooper Black"/>
                    <w:color w:val="002060"/>
                    <w:sz w:val="52"/>
                    <w:szCs w:val="52"/>
                  </w:rPr>
                  <w:t>MSc</w:t>
                </w:r>
                <w:bookmarkStart w:id="0" w:name="_GoBack"/>
                <w:bookmarkEnd w:id="0"/>
                <w:r>
                  <w:rPr>
                    <w:rStyle w:val="Strong"/>
                    <w:rFonts w:ascii="Cooper Black" w:hAnsi="Cooper Black"/>
                    <w:color w:val="002060"/>
                    <w:sz w:val="52"/>
                    <w:szCs w:val="52"/>
                  </w:rPr>
                  <w:t>c</w:t>
                </w:r>
              </w:p>
            </w:txbxContent>
          </v:textbox>
        </v:shape>
      </w:pict>
    </w:r>
    <w:r w:rsidRPr="00E65EE0">
      <w:rPr>
        <w:noProof/>
      </w:rPr>
      <w:pict>
        <v:roundrect id="Rounded Rectangle 3" o:spid="_x0000_s2055" style="position:absolute;margin-left:-29.4pt;margin-top:-11pt;width:170.95pt;height:36.3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" fillcolor="#eaf1dd [662]" strokecolor="#f2f2f2 [3041]" strokeweight="1pt">
          <v:fill color2="#974706 [1609]"/>
          <v:shadow on="t" type="perspective" color="#fbd4b4 [1305]" opacity=".5" origin=",.5" offset="0,0" matrix=",-56756f,,.5"/>
          <v:textbox>
            <w:txbxContent>
              <w:p w:rsidR="00C70F22" w:rsidRPr="007B6B35" w:rsidRDefault="00C70F22" w:rsidP="00564BD8">
                <w:pPr>
                  <w:jc w:val="center"/>
                  <w:rPr>
                    <w:rFonts w:ascii="Britannic Bold" w:hAnsi="Britannic Bold"/>
                    <w:sz w:val="44"/>
                    <w:szCs w:val="44"/>
                  </w:rPr>
                </w:pPr>
                <w:r>
                  <w:rPr>
                    <w:rStyle w:val="Strong"/>
                    <w:rFonts w:ascii="Britannic Bold" w:hAnsi="Britannic Bold"/>
                    <w:color w:val="002060"/>
                    <w:sz w:val="44"/>
                    <w:szCs w:val="44"/>
                  </w:rPr>
                  <w:t>Anasethiology</w:t>
                </w:r>
              </w:p>
            </w:txbxContent>
          </v:textbox>
        </v:roundrect>
      </w:pict>
    </w:r>
    <w:r>
      <w:rPr>
        <w:b/>
        <w:bCs/>
        <w:noProof/>
        <w:color w:val="002060"/>
        <w:sz w:val="30"/>
        <w:szCs w:val="30"/>
      </w:rPr>
      <w:pict>
        <v:roundrect id="_x0000_s2054" style="position:absolute;margin-left:-40.1pt;margin-top:-20.4pt;width:574.15pt;height:58.85pt;z-index:251658240" arcsize="10923f" fillcolor="#9bbb59 [3206]" strokecolor="#9bbb59 [3206]" strokeweight="10pt">
          <v:stroke linestyle="thinThin"/>
          <v:shadow color="#868686"/>
        </v:roundrect>
      </w:pict>
    </w:r>
  </w:p>
  <w:p w:rsidR="00C70F22" w:rsidRDefault="00C70F22" w:rsidP="007A4098">
    <w:pPr>
      <w:pStyle w:val="Header"/>
      <w:rPr>
        <w:rStyle w:val="Strong"/>
        <w:color w:val="002060"/>
        <w:sz w:val="30"/>
        <w:szCs w:val="30"/>
      </w:rPr>
    </w:pPr>
  </w:p>
  <w:p w:rsidR="00C70F22" w:rsidRDefault="00C70F22" w:rsidP="007A40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110020"/>
    <w:rsid w:val="000C63F4"/>
    <w:rsid w:val="00110020"/>
    <w:rsid w:val="00144F1F"/>
    <w:rsid w:val="00173FBD"/>
    <w:rsid w:val="001C5663"/>
    <w:rsid w:val="001E015C"/>
    <w:rsid w:val="00276462"/>
    <w:rsid w:val="002B145E"/>
    <w:rsid w:val="0037381B"/>
    <w:rsid w:val="004964DB"/>
    <w:rsid w:val="0052391A"/>
    <w:rsid w:val="005458F7"/>
    <w:rsid w:val="00564BD8"/>
    <w:rsid w:val="0056720A"/>
    <w:rsid w:val="00574446"/>
    <w:rsid w:val="00691596"/>
    <w:rsid w:val="007A4098"/>
    <w:rsid w:val="007B6B35"/>
    <w:rsid w:val="00882EAD"/>
    <w:rsid w:val="00971DC2"/>
    <w:rsid w:val="009B5322"/>
    <w:rsid w:val="00A353BD"/>
    <w:rsid w:val="00A9394A"/>
    <w:rsid w:val="00B003A6"/>
    <w:rsid w:val="00BC7BA8"/>
    <w:rsid w:val="00BD5D09"/>
    <w:rsid w:val="00C70F22"/>
    <w:rsid w:val="00CB1A45"/>
    <w:rsid w:val="00D2147A"/>
    <w:rsid w:val="00D6254D"/>
    <w:rsid w:val="00D82700"/>
    <w:rsid w:val="00DC14A4"/>
    <w:rsid w:val="00DF658A"/>
    <w:rsid w:val="00E65E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0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5458F7"/>
    <w:rPr>
      <w:b/>
      <w:bCs/>
    </w:rPr>
  </w:style>
  <w:style w:type="paragraph" w:styleId="Title">
    <w:name w:val="Title"/>
    <w:basedOn w:val="Normal"/>
    <w:next w:val="Normal"/>
    <w:link w:val="TitleChar"/>
    <w:uiPriority w:val="10"/>
    <w:qFormat/>
    <w:rsid w:val="005458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8F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A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098"/>
  </w:style>
  <w:style w:type="paragraph" w:styleId="Footer">
    <w:name w:val="footer"/>
    <w:basedOn w:val="Normal"/>
    <w:link w:val="FooterChar"/>
    <w:uiPriority w:val="99"/>
    <w:unhideWhenUsed/>
    <w:rsid w:val="007A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4039-B79A-4BC4-92B7-2582BD77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12</Pages>
  <Words>6428</Words>
  <Characters>36640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Training1</dc:creator>
  <cp:keywords/>
  <dc:description/>
  <cp:lastModifiedBy>Yasmin</cp:lastModifiedBy>
  <cp:revision>19</cp:revision>
  <dcterms:created xsi:type="dcterms:W3CDTF">2020-10-04T11:07:00Z</dcterms:created>
  <dcterms:modified xsi:type="dcterms:W3CDTF">2020-11-11T08:47:00Z</dcterms:modified>
</cp:coreProperties>
</file>