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624" w:type="dxa"/>
        <w:tblInd w:w="-74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4395"/>
        <w:gridCol w:w="3827"/>
        <w:gridCol w:w="2127"/>
        <w:gridCol w:w="708"/>
      </w:tblGrid>
      <w:tr w:rsidR="0056720A" w:rsidTr="00816210">
        <w:trPr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6720A" w:rsidRDefault="0056720A" w:rsidP="00BA19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 N</w:t>
            </w:r>
          </w:p>
          <w:p w:rsidR="0056720A" w:rsidRPr="005458F7" w:rsidRDefault="0056720A" w:rsidP="00BA19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BA19B9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English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816210">
            <w:pPr>
              <w:bidi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Arabic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816210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Author 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6720A" w:rsidRDefault="0056720A" w:rsidP="00BA19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Laparoscopy in urologic surgery.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منظار البطن في جراحة المسالك البولية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السميع الشهابى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value of diuretic ultrasound in assessment of obstructed kidney.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الموجات فوق الصوتية باستخدام مدرات البول في تشخيص انسدادات الكلي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احمد جمال الدين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Laser in urology.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اشعة الليزر واستخداماتها في حالات المسالك البولية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العزيز محمد البيه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Impotence.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العنة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محمد عبد الباقى خليل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Effects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hormonan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contraceptives and intrauterine devices on the female urinary tract.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منع الحمل الهرموني واللولب الرحمي علي المسالك البولية للسيدات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حسن الفقى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Drug therapy in cancer prostate.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العقاقير في علاج سرطان البروستاتا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ماجد منير وهبه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Alternatives of senile prostatectomy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بداال استاصال تضخم البروستاتا الشيخوخي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صبرى عبد العزيز محمد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Clinical application of ultrasound guided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transrectal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core biopsies and prostate specific antigen in the palpably abnormal prostate.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التطبيق الاكلينكي لاخذ عينات انسجة من خلايا الشرج بالاستعانة بالموجات الفوق صوتية والديل الخاص باورام البروستاتا في حالات البروستاتا الغير طبيعية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مازن احمد غانم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a new modality for treatment of benign prostatic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hyperplasia"the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vaportrode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طريقة جديدة في علاج التضخم الحميدي للبروستاتا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التبخير الكهربااي 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عبد المنعم البرعى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Leakage from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uretro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intestinal an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astomosis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after radical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cystecomy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التسيب البولي من الوصلات بين الحالبين والامعاء بعد الاستاصال الكلي للمثانة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سمير وليم حنا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Left sided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varicocelectomy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versus bilateral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varicocelectomy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seminograms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infertile men.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استاصال دوالي الخصية علي الجهة البسرب باستاصالها علي الجهتين اليسري واليمني علي الساال المنوي في العقم عند الرجال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خليل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Uses of the artificial urinary sphincters in management of urinary incontinence.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الصمامات البولية الصناعية في علاج حالات السلس البولي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كمال عبد الرحيم العلوانى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pediatric urinary tract infections.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الاطفال المصابون بالعدوي الميكروبية في المسالك البولية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عصام جابر بكر رزق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rational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cystoscopy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patients with lower urinary tract troubles.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منظار المثانة في مرضي اضرابات الجهاز البولي السفلي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علاء الدين محمد المهدى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Ultrasaud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guidance for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percutaneous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renal puncture.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الموجات فوق الصوتية لتوجيه خرق الكلي من الجلد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علاء الدين محمود شعبان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1989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Optical magnification and microsurgery application in urology.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استعمالات الجراحات الدقيقة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الجراحة الميكروسكوبية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والتكبير الضواي لمرضي المسالك البولية والتناسلية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سلطان محمد علي سلطان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Stress urinary incontinence in females.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لا يوجد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 محروس ابراهيم سليمان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1986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,b,o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blood grouping, bleeding and coagulation times in urological patients.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ب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 فصاال الدم وسرعة النزف والتجلط في مرضي المسالك البولية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سعيد فريد جاد المولى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1977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Trencurethral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resection of the prostate.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استاصال البروستاتا عن طريق قناة مجري البول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مصطفي سعد على سريه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1989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study of renal calculi by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ultrasonography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حصوات الكلي بالموجات فوق الصوتية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علي السيد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1979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Ureteroscopy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uses and complications. The first report at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university hospitals.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استخدامات ومضاعفات منظار الحالب البحث الاول من مستشفيات جامعة المنوفية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فرحات قطب الجبالى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1999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micturition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dribbling in men: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urodynamic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study.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التنقيط بعد التبول في الرجال دراسة ديناميكية التبول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وائل ياسين خضير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Applications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ureteric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catheterisation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egypt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تطبيقات لقسطرة الحالب في مصر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سيد محمود بيومى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Revision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cystoscopy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after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t.u.r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-of the prostate.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مراجعة بالمنظار بعد تفتيت البروستاتا عن طريق مجري البول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فريد صلاح عبد الحميد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1983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95" w:type="dxa"/>
          </w:tcPr>
          <w:p w:rsidR="002A51A9" w:rsidRDefault="002A51A9" w:rsidP="0081621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Present status in the diagnosis </w:t>
            </w:r>
            <w:r w:rsidR="008162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and management of genitourinary </w:t>
            </w:r>
            <w:r w:rsidRPr="008162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tuberculosis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الوضع الراهن في تشخيص وعلاج دون الجهاز البولي والتناسلي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اسامه محمد عبد الغفار احمد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Sexual impotence its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causes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,investigations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management.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العنة او الضعف الجنسي عند الذكور اسبابه وابحاثة ووساال علاجه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هاشم محمد احمد عبد النبى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Radio isotope study of the urinary tract.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نظرية لاستعملات النظاار المشعة فى مجال المسالك البولية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فوزى عيد خليفه نوفل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1983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Aspects of various interrelations between gastrointestinal and urinary tracts.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نواحى العلاقات المختلفة بين الجهاز الهضمى والجهاز البولى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علاء الدين محمد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30 urologic cases using the endoscopic and/or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percutaneous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techniques as therapeutic and/or diagnostic tools.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ثلاثين مريضا من مرضى المسالل البولية باستخدام المناظير الضواية وقسطرة الكلى عن طريق الجلد كادوات تشخصية وعلاجية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حسن راضى احمد ممدوح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Review on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vesico-ureteral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reflux.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مراجعة على الارتجاع البولى من المثانة الى الحالب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شريف صلاح الدين عبد العزيز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percutaneous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nephrostomy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as a diagnostic and therapeutic procedure.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عملية ادخال انبوبة بالكلية عن طريق الجلد كخطوة علاجية وتشخصية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عبد الحميد شمعه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1983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Neuro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-pharmacology of the urinary bladder.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الادوية العصبية على المثانة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 رميسس الفيشاوى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1983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Undescended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tests.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الاختبارات غير نازلة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السلام مدكور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1983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changes that occur in urinary bladder and urethra in cases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chornic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cervisitis</w:t>
            </w:r>
            <w:proofErr w:type="spellEnd"/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التغيرات التى تحدث فى المثانة ومجرى البول فى حالات التهاب عنق الرحم المزمن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عبد المجيد فرحات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1981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Urinary incontinence.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السلس البولى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بكرى حامد عطا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different modalities in the management of lower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calyceal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stones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الطرق المختلفة لعلاج حصوات الجيب السفلى للكلية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عاطف عبد اللطيف عبد الحميد بدوى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Chronic interstitial cystitis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hunner's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ulcer).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التهاب المثانة البولية بين الخلوى المزمن قرحة هنر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جمال ابو زيد محمد داود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1988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Impotence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العنة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محمد عبد الباقى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Treatment of early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vesical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transitional cell carcinoma with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bilharziasis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using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gration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thiotepa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instillation.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علاج سرطان المثانة البولية المبكر ذو الخلايا المتدرجة بين مرضى البلهارسيا باستعمال الاستاصال بالكى الكهربااى ثم ملا المثانة بعقار الثيوتيبا 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العزيز الشهابى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Acute obstructive nephropathy treatment end results.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الاعتلال الكلوى الانسدادى الحاد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العلاج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النتااج النهااية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المنعم الشاذلى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continent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cutaneous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urinary diversions.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التحويل التحكمى للبول عن طريق الجلد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مرزوق عبد المقصود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Ureterosigmoidostomy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versus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ileal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conduit post-radical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cystectomy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a comparative study.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تحويل مجرى البول بعد الاستاصال الجذرى للمثانة البولية بمفاغرة الحالبين بالقولون او استخدام عروة اللفاافى كموصل عن طريق الجلد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حمدي عبد المولى ابو طالب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Urodnamic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assessment of idiopathic overactive bladder.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المثانة مفرطة النشاط ذاتيا عن طريق ديناميكية التبول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عيد عبد الرسول عطيه الشريف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transurethral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vaporesection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versus standard transurethral resection in the treatment of benign prostatic hyperplasia.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القطع التبخيرى مقارنة بالقطع الكهربااى المعتاد فى علاج تضخم الروستاتا الحميد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فرج سلطان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different modalities in the management of renal stones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university.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الطرق المختلفة لعلاج حصوات الكلى بالمستشفى الجامعى بالمنوفية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سيد احمد عزيز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Laparoscopic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varicocelectomy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دوالى الخصية باستعمال منظار البطن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الجابر السيد سليمان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Urethral plate characters and its impact on the outcome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tubularized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incised plate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urethroplasty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خصااص الشريحة الاحليلية وتاثيرها على عملية الشق الطولى الانبوبى للشريحة الاحليلية فى اصلاح عيوب الاحليل الامامى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شادى محمد سالم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different modalities in the management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ureteral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stones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university hospitals.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الطرق المختلفة لعلاج حصوات الحالب بمستشفيات جامعة المنوفية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خالد احمد محمود سيد احمد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tubularized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incised urethral plate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tehnique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snodgrass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in distal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hypospadias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repair.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طريقة شريحة الانبوب المشقوق للاحليل سنود جراس فى اصلاح عيوب الاحليل السفلى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عبد الوهاب حمدى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the role of laparoscopy in diagnosis and treatment of clinically impalpable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undescended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testis.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دور منظار البطن فى تشخيص وعلاج الخصية المعلقة الغير محسوسة اكلينكيا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نبيل امام الهلباوى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laparoscopic radical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cystoprostatectomy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management of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cancer bladder as an early experience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تقييم استخدام منظار البطن الجراحى فى الاستاصال الجذرى للمثانة البوليه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اولية بجامعة المنوفية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فؤاد محمد الشحات عبد الحليم زناتى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laparoscopic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nephrectomy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as an initial experience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menoufiya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university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تقييم استخدام منظار البطن الجراحى فى استاصال الكلية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اولية بجامعة المنوفية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سيد محمد الغرباوى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Outcome analysis of middle and posterior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hypospandias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repair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الطرق المختلفة لعلاج حالات عيوب الاحليل البولى المتوسط والخلفى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شعبان محمود زيد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Fercutaneous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nephrolithotomy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ultrasound guided versus fluoroscopy guided puncture;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comarative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study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مقارنه بين وخذ الكلى با لاستعانه بالموجات الفوق صوتيه او بالاشعه السينيه لاستخراج حصوات الكلى بالمنظار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كمال محمود عمر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urethral stricture management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تشخيص وعلاج ضيق الاحليل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بهاء سالم عثمان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Management of upper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ureteric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stones more than one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centemeter</w:t>
            </w:r>
            <w:proofErr w:type="spellEnd"/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معاملة حصوات الجزء العلوى من الحالب الاكبر من واحد سنتيمتر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يسين صلاح الدين سالم الفقى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rationale for memorized urethral stent in the management of urethral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stristure</w:t>
            </w:r>
            <w:proofErr w:type="spellEnd"/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جدوى استخدام دعامة مجرى البول ذات الذاكرة فى علاج ضيق مجرى البول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باهر محمد عبد الرؤوف سالمان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Nephrolithotomy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the management of renal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stonesmenofia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university experience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منطقية منظار الكلى فى علاج حصوات الكلى فى مستشفيات جامعة المنوفية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اسامه محمد خليفه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Study of operative management of prostatic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enlargment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more than sixty grams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العلاج الجراحى لتضخم البروستاتا ذات حجم اكثر من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60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جرام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صلاح امين هدهد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apoptotic enzyme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caspase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3) &amp; nuclear antigen (ki-67) as predictors of pathological outcome of urinary bladder cancer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دور الانزيم المحفز لموت الخلايا المبرمج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كاسباس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و انتيجين النواه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67)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كعامل تنبا بالنتااج الباثولوجية لاورام المثانة السرطانية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مجدى عبد الحليم عبد العال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Impact Of Stone Density On The Outcome Of Extracorporeal Shock Wave Lithotripsy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تاثير كثافة الحصوة على نتااج تفتيت الحصوات بالموجات التصادمية من خارج الجسم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حسين حامد المرسى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Varicocele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repair outcome as regards hormonal profile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spermogram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pattern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نتااج استاصال دوالى الخصية وعلاقتها بمستوى الهرمونات وصورة الساال المنوى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ابراهيم محمد ابو زيد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second-look transurethral resection in Management of superficial bladder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tumours</w:t>
            </w:r>
            <w:proofErr w:type="spellEnd"/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اهمية اعادة الفحص بالمنظار في علاج اورام المثانة السطحية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مهدى ابراهيم الغزلانى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Complications of radical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cystectomy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Menofia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university hospital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مضبعفبث الاستاصبل الدذري للمثبنت البىليت بمستشفيبث خبمعت المنىفيت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بيتر سمير جورجى فرج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Percutaneous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Nephrolithotomy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Versus Extracorporeal Shockwave Lithotripsy For Moderate Sized Kidney Stones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فاعلية استخراج الحصوات الكلوية باستخدام المنظار الكلوي بالمقارنة بالتفتيت بالموجات التصادمية للحصوات متوسطة الحجم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خالد محمد ابو الخير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Evaluation of direct vision internal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urethrotomy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management of anterior urethral strictures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استخدام شق مجرى البول تحت توجيه المنظار في علاج ضيق مجرى البول فى الاحليل الامامي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 موافى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Non Muscle-Invasive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Urothelial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Bladder Carcinoma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university hospitals, Prevalence and outcome of treatment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سرطان المثانة البولية السطحي بمستشفيات جامعة المنوفية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مدى انتشاره ونتااج العلاج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فتحى عبد العزيز عبد البارى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Role Of Bipolar Plasma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Enucleation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The Prostate In Treatment Of Benign Prostatic Hyperplasia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التقشير البلازمي ثنااي القطب في علاج التضخم الحميد للبروستاتا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سمير غنيمى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Semi-rigid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ureterscopy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Holmium:YAG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laser lithotripsy versus shock wave lithotripsy in treatment of proximal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ureteric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stones: a comparative study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استخدام منظار الحالب شبه الصلب مع ليزر الهولميوم مقابل التفتيت بالموجات التصادمية فى علاج حصوات اعلى الحاجب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الله احمد عبد الحكم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Thulium:YAG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laser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vaporesection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ThuVaRP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 versus bipolar transurethral resection of the prostate (B-TURP) for the treatment of benign prostatic hyperplasia: comparative study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مقارنه بين استخدام ليزر الثوليوم والقاطع الكهربائي</w:t>
            </w:r>
            <w:r w:rsidR="008162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ثنائي القطب لاستئصال البروستاتا في حالات التضخم الحميد</w:t>
            </w:r>
            <w:r w:rsidR="008162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للبروستات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الجواد عبد الجواد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Haemostatic effect of mono and bipolar resection of the prostate (comparative study between the depth of coagulation and the diameter of vessels).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مدي قدرة وقف النزيف لاستئصال البروستاتا بأحادي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القطب وثناني القطب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عمق التخثر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وقطر الأوعية الدموية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حسن عبد الرحيم سلامه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Comparison </w:t>
            </w:r>
            <w:r w:rsidR="008162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 acute phase response between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laparoscopy and ope</w:t>
            </w:r>
            <w:r w:rsidR="008162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 surgery in the field of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urology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استجابة المرحلة الحادة بين منظار البطن والجراحة</w:t>
            </w:r>
            <w:r w:rsidR="008162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المفتوحة في مجال جراحة المسالك البولية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الرحيم جمعه عبد الوهاب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Measurement of radiation exposure of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urologist during PCNL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نشبة الإشعاع بواسطة طبيب جراحة المشالك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أثناء إستخراج حصوات الكلى بمنظار الكلى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سعيد الزقزوقى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Percutaneous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Tibial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Nerve Stimulat</w:t>
            </w:r>
            <w:r w:rsidR="008162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ion in the Treatment of Primary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Mono</w:t>
            </w:r>
            <w:r w:rsidR="008162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Symptomatic Nocturnal Enuresis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إثارة عصب الشظية الخلفى عن طريق</w:t>
            </w:r>
            <w:r w:rsidR="008162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الجلد فى علاج التبول الليلى اللاإرادي</w:t>
            </w:r>
            <w:r w:rsidR="008162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الأولًى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حسين حماده حسين كيوان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Applicability of </w:t>
            </w:r>
            <w:r w:rsidR="008162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Clinical Research Office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Endourological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Society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nomogram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 predict treatment outcomes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percutaneous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nephrolithotomy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Menoufia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University Hospital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امكانية تطبيق مخطط المعادلة القياسي لحصوات الكلي للتنبؤ بنتائج</w:t>
            </w:r>
            <w:r w:rsidR="008162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حصوات الكلي باستخدام منظار الكلي عن طريق الجلد في</w:t>
            </w:r>
            <w:r w:rsidR="008162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المستشفي الجامعي بالمنوفية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حمدى مصطفى على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Bipolar Transurethral Resection versus Thulium Laser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Enucleation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the Prostate: Functional Outcome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الاستئصال ثنائي القطب عبر الإحليل للبروستاتا مقابل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الاستئصال بالليزر الثوليوم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النتائج الوظيفية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المنعم فاروق محمد عطية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Use of local anesthetic cream to the skin during extracorporeal shock wave lithotripsy.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المخدرالموضعي للجلد اثناء تفتيت حصوات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المسالك البولية بجهاز تفتيت الحصوات بالموىات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التصادمية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عماد عبد الهادى توفيق أبو ذكرى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Predictive factors of renal and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uretric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stone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disintegration b</w:t>
            </w:r>
            <w:r w:rsidR="008162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y the Extracorporeal Shock Wave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Lithotripsy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العوامل المؤثره علي تفتيت حصىوات الكلي والحالب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باستخدام جهاز التفتيت بالوجات التصادمية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جمال المراكبى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2A51A9" w:rsidTr="00816210">
        <w:tc>
          <w:tcPr>
            <w:tcW w:w="567" w:type="dxa"/>
          </w:tcPr>
          <w:p w:rsidR="002A51A9" w:rsidRDefault="002A51A9" w:rsidP="009C763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4395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Failed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hypospadias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repair: Critical analysis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of the subject.</w:t>
            </w:r>
          </w:p>
        </w:tc>
        <w:tc>
          <w:tcPr>
            <w:tcW w:w="38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تحليليه لحالات فشل اصلاح المبال التحتاني</w:t>
            </w:r>
          </w:p>
        </w:tc>
        <w:tc>
          <w:tcPr>
            <w:tcW w:w="2127" w:type="dxa"/>
          </w:tcPr>
          <w:p w:rsidR="002A51A9" w:rsidRDefault="002A51A9" w:rsidP="00816210">
            <w:pPr>
              <w:bidi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السلام عبد الله عبد السلام أبو النور</w:t>
            </w:r>
          </w:p>
        </w:tc>
        <w:tc>
          <w:tcPr>
            <w:tcW w:w="708" w:type="dxa"/>
          </w:tcPr>
          <w:p w:rsidR="002A51A9" w:rsidRDefault="002A51A9" w:rsidP="009C763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DC653E" w:rsidTr="00816210">
        <w:tc>
          <w:tcPr>
            <w:tcW w:w="567" w:type="dxa"/>
          </w:tcPr>
          <w:p w:rsidR="00DC653E" w:rsidRDefault="00DC653E" w:rsidP="009C763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395" w:type="dxa"/>
          </w:tcPr>
          <w:p w:rsidR="00DC653E" w:rsidRDefault="00DC653E" w:rsidP="009C76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65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Holmium laser versus cold </w:t>
            </w:r>
            <w:proofErr w:type="spellStart"/>
            <w:r w:rsidRPr="00DC65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knife_direct</w:t>
            </w:r>
            <w:proofErr w:type="spellEnd"/>
            <w:r w:rsidRPr="00DC65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vision internal </w:t>
            </w:r>
            <w:proofErr w:type="spellStart"/>
            <w:r w:rsidRPr="00DC65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urethrotomy</w:t>
            </w:r>
            <w:proofErr w:type="spellEnd"/>
            <w:r w:rsidRPr="00DC65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management of bulbar urethral stricture</w:t>
            </w:r>
          </w:p>
        </w:tc>
        <w:tc>
          <w:tcPr>
            <w:tcW w:w="3827" w:type="dxa"/>
          </w:tcPr>
          <w:p w:rsidR="00DC653E" w:rsidRDefault="00DC653E" w:rsidP="00816210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DC653E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المقارنة</w:t>
            </w:r>
            <w:r w:rsidRPr="00DC65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DC653E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بين</w:t>
            </w:r>
            <w:r w:rsidRPr="00DC65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DC653E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استخدام</w:t>
            </w:r>
            <w:r w:rsidRPr="00DC65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DC653E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الهولميوم</w:t>
            </w:r>
            <w:r w:rsidRPr="00DC65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DC653E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ليزر</w:t>
            </w:r>
            <w:r w:rsidRPr="00DC65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DC653E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والسكينة</w:t>
            </w:r>
            <w:r w:rsidRPr="00DC65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DC653E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الباردة</w:t>
            </w:r>
            <w:r w:rsidRPr="00DC65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DC653E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عن</w:t>
            </w:r>
            <w:r w:rsidR="008162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653E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طريق</w:t>
            </w:r>
            <w:r w:rsidRPr="00DC65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DC653E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المنظار</w:t>
            </w:r>
            <w:r w:rsidRPr="00DC65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DC653E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في</w:t>
            </w:r>
            <w:r w:rsidRPr="00DC65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DC653E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علاج</w:t>
            </w:r>
            <w:r w:rsidRPr="00DC65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DC653E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المرضى</w:t>
            </w:r>
            <w:r w:rsidRPr="00DC65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DC653E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الذين</w:t>
            </w:r>
            <w:r w:rsidRPr="00DC65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DC653E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يعانون</w:t>
            </w:r>
            <w:r w:rsidRPr="00DC65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DC653E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من</w:t>
            </w:r>
            <w:r w:rsidRPr="00DC65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DC653E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ضيق</w:t>
            </w:r>
            <w:r w:rsidRPr="00DC65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DC653E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فى</w:t>
            </w:r>
            <w:r w:rsidR="008162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653E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مجري</w:t>
            </w:r>
            <w:r w:rsidRPr="00DC65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DC653E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البول</w:t>
            </w:r>
          </w:p>
        </w:tc>
        <w:tc>
          <w:tcPr>
            <w:tcW w:w="2127" w:type="dxa"/>
          </w:tcPr>
          <w:p w:rsidR="00DC653E" w:rsidRDefault="00DC653E" w:rsidP="00816210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DC653E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ايمن</w:t>
            </w:r>
            <w:r w:rsidRPr="00DC65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DC653E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فوزى</w:t>
            </w:r>
            <w:r w:rsidRPr="00DC653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DC653E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عدلى</w:t>
            </w:r>
          </w:p>
        </w:tc>
        <w:tc>
          <w:tcPr>
            <w:tcW w:w="708" w:type="dxa"/>
          </w:tcPr>
          <w:p w:rsidR="00DC653E" w:rsidRDefault="00DC653E" w:rsidP="009C76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</w:tbl>
    <w:p w:rsidR="0052391A" w:rsidRDefault="0052391A"/>
    <w:sectPr w:rsidR="0052391A" w:rsidSect="00816210">
      <w:headerReference w:type="default" r:id="rId7"/>
      <w:footerReference w:type="default" r:id="rId8"/>
      <w:pgSz w:w="12240" w:h="15840"/>
      <w:pgMar w:top="851" w:right="1134" w:bottom="567" w:left="119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CA8" w:rsidRDefault="00E26CA8" w:rsidP="007A4098">
      <w:pPr>
        <w:spacing w:after="0" w:line="240" w:lineRule="auto"/>
      </w:pPr>
      <w:r>
        <w:separator/>
      </w:r>
    </w:p>
  </w:endnote>
  <w:endnote w:type="continuationSeparator" w:id="0">
    <w:p w:rsidR="00E26CA8" w:rsidRDefault="00E26CA8" w:rsidP="007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4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098" w:rsidRDefault="00775503">
        <w:pPr>
          <w:pStyle w:val="Footer"/>
          <w:jc w:val="center"/>
        </w:pPr>
        <w:r>
          <w:fldChar w:fldCharType="begin"/>
        </w:r>
        <w:r w:rsidR="007A4098">
          <w:instrText xml:space="preserve"> PAGE   \* MERGEFORMAT </w:instrText>
        </w:r>
        <w:r>
          <w:fldChar w:fldCharType="separate"/>
        </w:r>
        <w:r w:rsidR="008162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A4098" w:rsidRDefault="007A40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CA8" w:rsidRDefault="00E26CA8" w:rsidP="007A4098">
      <w:pPr>
        <w:spacing w:after="0" w:line="240" w:lineRule="auto"/>
      </w:pPr>
      <w:r>
        <w:separator/>
      </w:r>
    </w:p>
  </w:footnote>
  <w:footnote w:type="continuationSeparator" w:id="0">
    <w:p w:rsidR="00E26CA8" w:rsidRDefault="00E26CA8" w:rsidP="007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98" w:rsidRDefault="00816210" w:rsidP="007A4098">
    <w:pPr>
      <w:pStyle w:val="Header"/>
      <w:rPr>
        <w:rStyle w:val="Strong"/>
        <w:color w:val="002060"/>
        <w:sz w:val="30"/>
        <w:szCs w:val="30"/>
      </w:rPr>
    </w:pPr>
    <w:r w:rsidRPr="00775503">
      <w:rPr>
        <w:noProof/>
      </w:rPr>
      <w:pict>
        <v:roundrect id="Rounded Rectangle 1" o:spid="_x0000_s2057" style="position:absolute;margin-left:373.7pt;margin-top:-11pt;width:147.8pt;height:36.3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" fillcolor="#eaf1dd [662]" strokecolor="#f2f2f2 [3041]" strokeweight="1pt">
          <v:fill color2="#205867 [1608]"/>
          <v:shadow on="t" type="perspective" color="#b6dde8 [1304]" opacity=".5" origin=",.5" offset="0,0" matrix=",-56756f,,.5"/>
          <v:textbox>
            <w:txbxContent>
              <w:p w:rsidR="002A51A9" w:rsidRPr="00276462" w:rsidRDefault="002A51A9" w:rsidP="002A51A9">
                <w:pPr>
                  <w:jc w:val="center"/>
                  <w:rPr>
                    <w:sz w:val="52"/>
                    <w:szCs w:val="52"/>
                    <w:lang w:bidi="ar-EG"/>
                  </w:rPr>
                </w:pPr>
                <w:r>
                  <w:rPr>
                    <w:rStyle w:val="Strong"/>
                    <w:rFonts w:hint="cs"/>
                    <w:color w:val="002060"/>
                    <w:sz w:val="52"/>
                    <w:szCs w:val="52"/>
                    <w:rtl/>
                    <w:lang w:bidi="ar-EG"/>
                  </w:rPr>
                  <w:t>المسالك البولية</w:t>
                </w:r>
              </w:p>
              <w:p w:rsidR="00276462" w:rsidRPr="002A51A9" w:rsidRDefault="00276462" w:rsidP="002A51A9">
                <w:pPr>
                  <w:rPr>
                    <w:szCs w:val="52"/>
                  </w:rPr>
                </w:pPr>
              </w:p>
            </w:txbxContent>
          </v:textbox>
        </v:roundrect>
      </w:pict>
    </w:r>
    <w:r w:rsidRPr="00775503">
      <w:rPr>
        <w:noProof/>
      </w:rPr>
      <w:pict>
        <v:roundrect id="Rounded Rectangle 3" o:spid="_x0000_s2055" style="position:absolute;margin-left:-29.4pt;margin-top:-11pt;width:135.15pt;height:36.3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" fillcolor="#eaf1dd [662]" strokecolor="#f2f2f2 [3041]" strokeweight="1pt">
          <v:fill color2="#974706 [1609]"/>
          <v:shadow on="t" type="perspective" color="#fbd4b4 [1305]" opacity=".5" origin=",.5" offset="0,0" matrix=",-56756f,,.5"/>
          <v:textbox>
            <w:txbxContent>
              <w:p w:rsidR="002A51A9" w:rsidRPr="007B6B35" w:rsidRDefault="002A51A9" w:rsidP="002A51A9">
                <w:pPr>
                  <w:jc w:val="center"/>
                  <w:rPr>
                    <w:rFonts w:ascii="Britannic Bold" w:hAnsi="Britannic Bold"/>
                    <w:sz w:val="44"/>
                    <w:szCs w:val="44"/>
                  </w:rPr>
                </w:pPr>
                <w:r>
                  <w:rPr>
                    <w:rStyle w:val="Strong"/>
                    <w:rFonts w:ascii="Britannic Bold" w:hAnsi="Britannic Bold"/>
                    <w:color w:val="002060"/>
                    <w:sz w:val="44"/>
                    <w:szCs w:val="44"/>
                  </w:rPr>
                  <w:t>Urology</w:t>
                </w:r>
              </w:p>
              <w:p w:rsidR="00564BD8" w:rsidRPr="002A51A9" w:rsidRDefault="00564BD8" w:rsidP="002A51A9">
                <w:pPr>
                  <w:rPr>
                    <w:szCs w:val="44"/>
                  </w:rPr>
                </w:pPr>
              </w:p>
            </w:txbxContent>
          </v:textbox>
        </v:roundrect>
      </w:pict>
    </w:r>
    <w:r w:rsidR="00775503" w:rsidRPr="00775503">
      <w:rPr>
        <w:noProof/>
      </w:rPr>
      <w:pict>
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<v:formulas>
            <v:f eqn="val #0"/>
            <v:f eqn="sum @0 675 0"/>
            <v:f eqn="sum @1 675 0"/>
            <v:f eqn="sum @2 675 0"/>
            <v:f eqn="sum @3 675 0"/>
            <v:f eqn="sum width 0 @4"/>
            <v:f eqn="sum width 0 @3"/>
            <v:f eqn="sum width 0 @2"/>
            <v:f eqn="sum width 0 @1"/>
            <v:f eqn="sum width 0 @0"/>
            <v:f eqn="val #1"/>
            <v:f eqn="prod @10 1 4"/>
            <v:f eqn="prod @11 2 1"/>
            <v:f eqn="prod @11 3 1"/>
            <v:f eqn="prod height 1 2"/>
            <v:f eqn="sum @14 0 @12"/>
            <v:f eqn="sum height 0 @10"/>
            <v:f eqn="sum height 0 @11"/>
            <v:f eqn="prod width 1 2"/>
            <v:f eqn="sum width 0 2700"/>
            <v:f eqn="sum @18 0 2700"/>
            <v:f eqn="val width"/>
            <v:f eqn="val height"/>
          </v:formulas>
          <v:path o:extrusionok="f" o:connecttype="custom" o:connectlocs="@18,@10;2700,@15;@18,21600;@19,@15" o:connectangles="270,180,90,0" textboxrect="@0,@10,@9,21600"/>
          <v:handles>
            <v:h position="#0,bottomRight" xrange="2700,8100"/>
            <v:h position="center,#1" yrange="0,7200"/>
          </v:handles>
          <o:complex v:ext="view"/>
        </v:shapetype>
        <v:shape id="Down Ribbon 2" o:spid="_x0000_s2056" type="#_x0000_t53" style="position:absolute;margin-left:182.75pt;margin-top:-11pt;width:128.7pt;height:43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" fillcolor="#b2a1c7 [1943]" strokecolor="#b2a1c7 [1943]" strokeweight="1pt">
          <v:fill color2="#e5dfec [663]" angle="135" focus="50%" type="gradient"/>
          <v:shadow on="t" color="#3f3151 [1607]" opacity=".5" offset="1pt"/>
          <v:textbox>
            <w:txbxContent>
              <w:p w:rsidR="007B6B35" w:rsidRPr="007B6B35" w:rsidRDefault="00DF658A" w:rsidP="00DF658A">
                <w:pPr>
                  <w:jc w:val="center"/>
                  <w:rPr>
                    <w:rFonts w:ascii="Cooper Black" w:hAnsi="Cooper Black"/>
                  </w:rPr>
                </w:pPr>
                <w:proofErr w:type="spellStart"/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MSc</w:t>
                </w:r>
                <w:bookmarkStart w:id="0" w:name="_GoBack"/>
                <w:bookmarkEnd w:id="0"/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c</w:t>
                </w:r>
                <w:proofErr w:type="spellEnd"/>
              </w:p>
            </w:txbxContent>
          </v:textbox>
        </v:shape>
      </w:pict>
    </w:r>
    <w:r w:rsidR="00775503">
      <w:rPr>
        <w:b/>
        <w:bCs/>
        <w:noProof/>
        <w:color w:val="002060"/>
        <w:sz w:val="30"/>
        <w:szCs w:val="30"/>
      </w:rPr>
      <w:pict>
        <v:roundrect id="_x0000_s2054" style="position:absolute;margin-left:-40.1pt;margin-top:-20.4pt;width:574.15pt;height:58.85pt;z-index:251658240" arcsize="10923f" fillcolor="#9bbb59 [3206]" strokecolor="#9bbb59 [3206]" strokeweight="10pt">
          <v:stroke linestyle="thinThin"/>
          <v:shadow color="#868686"/>
        </v:roundrect>
      </w:pict>
    </w:r>
  </w:p>
  <w:p w:rsidR="007A4098" w:rsidRDefault="007A4098" w:rsidP="007A4098">
    <w:pPr>
      <w:pStyle w:val="Header"/>
      <w:rPr>
        <w:rStyle w:val="Strong"/>
        <w:color w:val="002060"/>
        <w:sz w:val="30"/>
        <w:szCs w:val="30"/>
      </w:rPr>
    </w:pPr>
  </w:p>
  <w:p w:rsidR="007A4098" w:rsidRDefault="007A4098" w:rsidP="007A40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0020"/>
    <w:rsid w:val="00110020"/>
    <w:rsid w:val="0011031B"/>
    <w:rsid w:val="00144F1F"/>
    <w:rsid w:val="001C5663"/>
    <w:rsid w:val="001E015C"/>
    <w:rsid w:val="00276462"/>
    <w:rsid w:val="002A51A9"/>
    <w:rsid w:val="002B145E"/>
    <w:rsid w:val="0037381B"/>
    <w:rsid w:val="004964DB"/>
    <w:rsid w:val="00507491"/>
    <w:rsid w:val="0052391A"/>
    <w:rsid w:val="005458F7"/>
    <w:rsid w:val="00564BD8"/>
    <w:rsid w:val="0056720A"/>
    <w:rsid w:val="00691596"/>
    <w:rsid w:val="00775503"/>
    <w:rsid w:val="007A4098"/>
    <w:rsid w:val="007B6B35"/>
    <w:rsid w:val="00816210"/>
    <w:rsid w:val="008E1B7F"/>
    <w:rsid w:val="00971DC2"/>
    <w:rsid w:val="00B003A6"/>
    <w:rsid w:val="00CB1A45"/>
    <w:rsid w:val="00D82700"/>
    <w:rsid w:val="00DC14A4"/>
    <w:rsid w:val="00DC653E"/>
    <w:rsid w:val="00DF658A"/>
    <w:rsid w:val="00E26CA8"/>
    <w:rsid w:val="00E94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58F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58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98"/>
  </w:style>
  <w:style w:type="paragraph" w:styleId="Footer">
    <w:name w:val="footer"/>
    <w:basedOn w:val="Normal"/>
    <w:link w:val="Foot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CBEFC-DAA4-411C-A26F-0E46E431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Training1</dc:creator>
  <cp:keywords/>
  <dc:description/>
  <cp:lastModifiedBy>Yasmin</cp:lastModifiedBy>
  <cp:revision>17</cp:revision>
  <dcterms:created xsi:type="dcterms:W3CDTF">2020-10-04T11:07:00Z</dcterms:created>
  <dcterms:modified xsi:type="dcterms:W3CDTF">2020-11-19T09:55:00Z</dcterms:modified>
</cp:coreProperties>
</file>