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4D" w:rsidRDefault="006D5DDA" w:rsidP="006D5DDA">
      <w:pPr>
        <w:tabs>
          <w:tab w:val="left" w:pos="4058"/>
          <w:tab w:val="left" w:pos="5468"/>
        </w:tabs>
        <w:bidi/>
        <w:spacing w:before="100" w:beforeAutospacing="1" w:after="100" w:afterAutospacing="1" w:line="240" w:lineRule="auto"/>
        <w:rPr>
          <w:rFonts w:ascii="Times New Roman" w:eastAsia="Times New Roman" w:hAnsi="Times New Roman" w:cs="Times New Roman"/>
          <w:b/>
          <w:bCs/>
          <w:sz w:val="40"/>
          <w:szCs w:val="40"/>
          <w:rtl/>
        </w:rPr>
      </w:pPr>
      <w:bookmarkStart w:id="0" w:name="_GoBack"/>
      <w:bookmarkEnd w:id="0"/>
      <w:r>
        <w:rPr>
          <w:rFonts w:ascii="Times New Roman" w:eastAsia="Times New Roman" w:hAnsi="Times New Roman" w:cs="Times New Roman"/>
          <w:b/>
          <w:bCs/>
          <w:noProof/>
          <w:sz w:val="40"/>
          <w:szCs w:val="40"/>
          <w:rtl/>
        </w:rPr>
        <w:drawing>
          <wp:anchor distT="0" distB="0" distL="114300" distR="114300" simplePos="0" relativeHeight="251661312" behindDoc="1" locked="0" layoutInCell="1" allowOverlap="1">
            <wp:simplePos x="0" y="0"/>
            <wp:positionH relativeFrom="column">
              <wp:posOffset>-554355</wp:posOffset>
            </wp:positionH>
            <wp:positionV relativeFrom="paragraph">
              <wp:posOffset>-190500</wp:posOffset>
            </wp:positionV>
            <wp:extent cx="1452880" cy="949960"/>
            <wp:effectExtent l="19050" t="0" r="0" b="0"/>
            <wp:wrapTight wrapText="bothSides">
              <wp:wrapPolygon edited="0">
                <wp:start x="-283" y="0"/>
                <wp:lineTo x="-283" y="21225"/>
                <wp:lineTo x="21524" y="21225"/>
                <wp:lineTo x="21524" y="0"/>
                <wp:lineTo x="-283" y="0"/>
              </wp:wrapPolygon>
            </wp:wrapTight>
            <wp:docPr id="6" name="Picture 3" descr="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الكلية"/>
                    <pic:cNvPicPr>
                      <a:picLocks noChangeAspect="1" noChangeArrowheads="1"/>
                    </pic:cNvPicPr>
                  </pic:nvPicPr>
                  <pic:blipFill>
                    <a:blip r:embed="rId8" cstate="print"/>
                    <a:srcRect/>
                    <a:stretch>
                      <a:fillRect/>
                    </a:stretch>
                  </pic:blipFill>
                  <pic:spPr bwMode="auto">
                    <a:xfrm>
                      <a:off x="0" y="0"/>
                      <a:ext cx="1452880" cy="94996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40"/>
          <w:szCs w:val="40"/>
          <w:rtl/>
        </w:rPr>
        <w:drawing>
          <wp:anchor distT="0" distB="0" distL="114300" distR="114300" simplePos="0" relativeHeight="251659264" behindDoc="1" locked="0" layoutInCell="1" allowOverlap="1">
            <wp:simplePos x="0" y="0"/>
            <wp:positionH relativeFrom="column">
              <wp:posOffset>4445000</wp:posOffset>
            </wp:positionH>
            <wp:positionV relativeFrom="paragraph">
              <wp:posOffset>-190500</wp:posOffset>
            </wp:positionV>
            <wp:extent cx="1322705" cy="842645"/>
            <wp:effectExtent l="19050" t="0" r="0" b="0"/>
            <wp:wrapTight wrapText="bothSides">
              <wp:wrapPolygon edited="0">
                <wp:start x="-311" y="0"/>
                <wp:lineTo x="-311" y="20998"/>
                <wp:lineTo x="21465" y="20998"/>
                <wp:lineTo x="21465" y="0"/>
                <wp:lineTo x="-311" y="0"/>
              </wp:wrapPolygon>
            </wp:wrapTight>
            <wp:docPr id="5" name="Picture 2"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pic:cNvPicPr>
                      <a:picLocks noChangeAspect="1" noChangeArrowheads="1"/>
                    </pic:cNvPicPr>
                  </pic:nvPicPr>
                  <pic:blipFill>
                    <a:blip r:embed="rId9"/>
                    <a:srcRect/>
                    <a:stretch>
                      <a:fillRect/>
                    </a:stretch>
                  </pic:blipFill>
                  <pic:spPr bwMode="auto">
                    <a:xfrm>
                      <a:off x="0" y="0"/>
                      <a:ext cx="1322705" cy="842645"/>
                    </a:xfrm>
                    <a:prstGeom prst="rect">
                      <a:avLst/>
                    </a:prstGeom>
                    <a:noFill/>
                    <a:ln w="9525">
                      <a:noFill/>
                      <a:miter lim="800000"/>
                      <a:headEnd/>
                      <a:tailEnd/>
                    </a:ln>
                  </pic:spPr>
                </pic:pic>
              </a:graphicData>
            </a:graphic>
          </wp:anchor>
        </w:drawing>
      </w:r>
      <w:r w:rsidR="0064044D">
        <w:rPr>
          <w:rFonts w:ascii="Times New Roman" w:eastAsia="Times New Roman" w:hAnsi="Times New Roman" w:cs="Times New Roman"/>
          <w:b/>
          <w:bCs/>
          <w:noProof/>
          <w:sz w:val="40"/>
          <w:szCs w:val="40"/>
          <w:rtl/>
        </w:rPr>
        <w:drawing>
          <wp:anchor distT="0" distB="0" distL="114300" distR="114300" simplePos="0" relativeHeight="251658240" behindDoc="1" locked="0" layoutInCell="0" allowOverlap="1">
            <wp:simplePos x="0" y="0"/>
            <wp:positionH relativeFrom="margin">
              <wp:posOffset>1856740</wp:posOffset>
            </wp:positionH>
            <wp:positionV relativeFrom="margin">
              <wp:posOffset>59055</wp:posOffset>
            </wp:positionV>
            <wp:extent cx="1833245" cy="914400"/>
            <wp:effectExtent l="19050" t="0" r="0" b="0"/>
            <wp:wrapNone/>
            <wp:docPr id="4" name="WordPictureWatermark3" descr="العلامة المائ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العلامة المائية"/>
                    <pic:cNvPicPr>
                      <a:picLocks noChangeAspect="1" noChangeArrowheads="1"/>
                    </pic:cNvPicPr>
                  </pic:nvPicPr>
                  <pic:blipFill>
                    <a:blip r:embed="rId10"/>
                    <a:srcRect/>
                    <a:stretch>
                      <a:fillRect/>
                    </a:stretch>
                  </pic:blipFill>
                  <pic:spPr bwMode="auto">
                    <a:xfrm>
                      <a:off x="0" y="0"/>
                      <a:ext cx="1833245"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40"/>
          <w:szCs w:val="40"/>
          <w:rtl/>
        </w:rPr>
        <w:tab/>
      </w:r>
    </w:p>
    <w:p w:rsidR="00C97588" w:rsidRPr="006D5DDA" w:rsidRDefault="006D5DDA" w:rsidP="006D5DDA">
      <w:pPr>
        <w:tabs>
          <w:tab w:val="left" w:pos="4301"/>
          <w:tab w:val="left" w:pos="6417"/>
        </w:tabs>
        <w:bidi/>
        <w:spacing w:before="100" w:beforeAutospacing="1" w:after="100" w:afterAutospacing="1"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tab/>
      </w:r>
    </w:p>
    <w:p w:rsidR="00C97588" w:rsidRDefault="00C97588" w:rsidP="0064044D">
      <w:pPr>
        <w:bidi/>
        <w:spacing w:before="100" w:beforeAutospacing="1" w:after="100" w:afterAutospacing="1" w:line="240" w:lineRule="auto"/>
        <w:jc w:val="center"/>
        <w:rPr>
          <w:rFonts w:ascii="Times New Roman" w:eastAsia="Times New Roman" w:hAnsi="Times New Roman" w:cs="Times New Roman"/>
          <w:sz w:val="56"/>
          <w:szCs w:val="56"/>
          <w:rtl/>
        </w:rPr>
      </w:pPr>
      <w:r w:rsidRPr="0064044D">
        <w:rPr>
          <w:rFonts w:ascii="Times New Roman" w:eastAsia="Times New Roman" w:hAnsi="Times New Roman" w:cs="Times New Roman"/>
          <w:b/>
          <w:bCs/>
          <w:sz w:val="56"/>
          <w:szCs w:val="56"/>
          <w:rtl/>
        </w:rPr>
        <w:t>معيار الطلاب و الخريجين</w:t>
      </w:r>
    </w:p>
    <w:p w:rsidR="00C97588" w:rsidRPr="0064044D" w:rsidRDefault="00C97588" w:rsidP="0064044D">
      <w:pPr>
        <w:bidi/>
        <w:spacing w:before="100" w:beforeAutospacing="1" w:after="100" w:afterAutospacing="1" w:line="240" w:lineRule="auto"/>
        <w:rPr>
          <w:rFonts w:ascii="Times New Roman" w:eastAsia="Times New Roman" w:hAnsi="Times New Roman" w:cs="Times New Roman"/>
          <w:sz w:val="48"/>
          <w:szCs w:val="48"/>
          <w:rtl/>
        </w:rPr>
      </w:pPr>
      <w:r w:rsidRPr="0064044D">
        <w:rPr>
          <w:rFonts w:ascii="Times New Roman" w:eastAsia="Times New Roman" w:hAnsi="Times New Roman" w:cs="Times New Roman"/>
          <w:b/>
          <w:bCs/>
          <w:sz w:val="48"/>
          <w:szCs w:val="48"/>
          <w:rtl/>
        </w:rPr>
        <w:t>آلية جذب الطلاب الوافدين</w:t>
      </w:r>
    </w:p>
    <w:p w:rsidR="00407BC1" w:rsidRPr="004F5135" w:rsidRDefault="00C97588" w:rsidP="004F5135">
      <w:pPr>
        <w:numPr>
          <w:ilvl w:val="0"/>
          <w:numId w:val="1"/>
        </w:numPr>
        <w:bidi/>
        <w:spacing w:before="100" w:beforeAutospacing="1" w:after="100" w:afterAutospacing="1" w:line="360" w:lineRule="auto"/>
        <w:rPr>
          <w:rFonts w:ascii="Times New Roman" w:eastAsia="Times New Roman" w:hAnsi="Times New Roman" w:cs="Times New Roman"/>
          <w:sz w:val="36"/>
          <w:szCs w:val="36"/>
          <w:rtl/>
        </w:rPr>
      </w:pPr>
      <w:r w:rsidRPr="004F5135">
        <w:rPr>
          <w:rFonts w:ascii="Times New Roman" w:eastAsia="Times New Roman" w:hAnsi="Times New Roman" w:cs="Times New Roman"/>
          <w:sz w:val="36"/>
          <w:szCs w:val="36"/>
          <w:rtl/>
        </w:rPr>
        <w:t>الإعلان عن برنامج مرحله البكالوريوس (بكالوريوس العلوم التمريضية) الذى يغطى كافه التخصصات فى مجال التمريض وارتباطه بسوق العمل وكافة المعلومات عن الكليه على موقع الكلية الالكترونى.</w:t>
      </w:r>
      <w:r w:rsidR="00407BC1" w:rsidRPr="004F5135">
        <w:rPr>
          <w:rFonts w:ascii="Times New Roman" w:eastAsia="Times New Roman" w:hAnsi="Times New Roman" w:cs="Times New Roman" w:hint="cs"/>
          <w:sz w:val="36"/>
          <w:szCs w:val="36"/>
          <w:rtl/>
        </w:rPr>
        <w:t>(جاري رفعه علي الموقع )</w:t>
      </w:r>
    </w:p>
    <w:p w:rsidR="006639BB" w:rsidRPr="004F5135" w:rsidRDefault="00C97588" w:rsidP="004F5135">
      <w:pPr>
        <w:numPr>
          <w:ilvl w:val="0"/>
          <w:numId w:val="1"/>
        </w:numPr>
        <w:bidi/>
        <w:spacing w:before="100" w:beforeAutospacing="1" w:after="100" w:afterAutospacing="1" w:line="360" w:lineRule="auto"/>
        <w:rPr>
          <w:rFonts w:ascii="Times New Roman" w:eastAsia="Times New Roman" w:hAnsi="Times New Roman" w:cs="Times New Roman"/>
          <w:sz w:val="36"/>
          <w:szCs w:val="36"/>
          <w:rtl/>
        </w:rPr>
      </w:pPr>
      <w:r w:rsidRPr="004F5135">
        <w:rPr>
          <w:rFonts w:ascii="Times New Roman" w:eastAsia="Times New Roman" w:hAnsi="Times New Roman" w:cs="Times New Roman"/>
          <w:sz w:val="36"/>
          <w:szCs w:val="36"/>
          <w:rtl/>
        </w:rPr>
        <w:t>نشرة دورية عن أنشطة الكليه فى مرحله البكالوريوس تصدر شهريا وتنشر على موقع الكلية الالكترونى..</w:t>
      </w:r>
      <w:r w:rsidR="006639BB" w:rsidRPr="004F5135">
        <w:rPr>
          <w:rFonts w:ascii="Times New Roman" w:eastAsia="Times New Roman" w:hAnsi="Times New Roman" w:cs="Times New Roman"/>
          <w:sz w:val="36"/>
          <w:szCs w:val="36"/>
          <w:rtl/>
        </w:rPr>
        <w:t xml:space="preserve"> .</w:t>
      </w:r>
      <w:r w:rsidR="006639BB" w:rsidRPr="004F5135">
        <w:rPr>
          <w:rFonts w:ascii="Times New Roman" w:eastAsia="Times New Roman" w:hAnsi="Times New Roman" w:cs="Times New Roman" w:hint="cs"/>
          <w:sz w:val="36"/>
          <w:szCs w:val="36"/>
          <w:rtl/>
        </w:rPr>
        <w:t>(جاري رفعه علي الموقع )</w:t>
      </w:r>
    </w:p>
    <w:p w:rsidR="00C97588" w:rsidRPr="004F5135" w:rsidRDefault="00C97588" w:rsidP="004F5135">
      <w:pPr>
        <w:numPr>
          <w:ilvl w:val="0"/>
          <w:numId w:val="1"/>
        </w:numPr>
        <w:bidi/>
        <w:spacing w:before="100" w:beforeAutospacing="1" w:after="100" w:afterAutospacing="1" w:line="360" w:lineRule="auto"/>
        <w:rPr>
          <w:rFonts w:ascii="Times New Roman" w:eastAsia="Times New Roman" w:hAnsi="Times New Roman" w:cs="Times New Roman"/>
          <w:sz w:val="36"/>
          <w:szCs w:val="36"/>
        </w:rPr>
      </w:pPr>
      <w:r w:rsidRPr="004F5135">
        <w:rPr>
          <w:rFonts w:ascii="Times New Roman" w:eastAsia="Times New Roman" w:hAnsi="Times New Roman" w:cs="Times New Roman"/>
          <w:sz w:val="36"/>
          <w:szCs w:val="36"/>
          <w:rtl/>
        </w:rPr>
        <w:t>التعريف بتبنى الكلية للمعايير الأكاديمية القياسية المرجعية الصادرة من الهيئة القومية لضمان جوده التعليم والاعتماد لمرحلة البكالوريوس وتوصيف البرامج والمقررات الدراسية بناءاً على ذلك.</w:t>
      </w:r>
    </w:p>
    <w:p w:rsidR="006639BB" w:rsidRPr="004F5135" w:rsidRDefault="00C97588" w:rsidP="004F5135">
      <w:pPr>
        <w:numPr>
          <w:ilvl w:val="0"/>
          <w:numId w:val="1"/>
        </w:numPr>
        <w:bidi/>
        <w:spacing w:before="100" w:beforeAutospacing="1" w:after="100" w:afterAutospacing="1" w:line="360" w:lineRule="auto"/>
        <w:rPr>
          <w:rFonts w:ascii="Times New Roman" w:eastAsia="Times New Roman" w:hAnsi="Times New Roman" w:cs="Times New Roman"/>
          <w:sz w:val="36"/>
          <w:szCs w:val="36"/>
          <w:rtl/>
        </w:rPr>
      </w:pPr>
      <w:r w:rsidRPr="004F5135">
        <w:rPr>
          <w:rFonts w:ascii="Times New Roman" w:eastAsia="Times New Roman" w:hAnsi="Times New Roman" w:cs="Times New Roman"/>
          <w:sz w:val="36"/>
          <w:szCs w:val="36"/>
          <w:rtl/>
        </w:rPr>
        <w:t>التعريف بالمكانه العلمية لأعضاء هيئة التدريس والحاصلين على جوائز علمية (وذلك من خلال الموقع الالكترونى للكلية).</w:t>
      </w:r>
    </w:p>
    <w:p w:rsidR="00C97588" w:rsidRPr="004F5135" w:rsidRDefault="00C97588" w:rsidP="004F5135">
      <w:pPr>
        <w:numPr>
          <w:ilvl w:val="0"/>
          <w:numId w:val="1"/>
        </w:numPr>
        <w:bidi/>
        <w:spacing w:before="100" w:beforeAutospacing="1" w:after="100" w:afterAutospacing="1" w:line="360" w:lineRule="auto"/>
        <w:rPr>
          <w:rFonts w:ascii="Times New Roman" w:eastAsia="Times New Roman" w:hAnsi="Times New Roman" w:cs="Times New Roman"/>
          <w:sz w:val="36"/>
          <w:szCs w:val="36"/>
        </w:rPr>
      </w:pPr>
      <w:r w:rsidRPr="004F5135">
        <w:rPr>
          <w:rFonts w:ascii="Times New Roman" w:eastAsia="Times New Roman" w:hAnsi="Times New Roman" w:cs="Times New Roman"/>
          <w:sz w:val="36"/>
          <w:szCs w:val="36"/>
          <w:rtl/>
        </w:rPr>
        <w:t>برامج لرعاية الطلاب الوافدين.</w:t>
      </w:r>
    </w:p>
    <w:p w:rsidR="006639BB" w:rsidRPr="004F5135" w:rsidRDefault="00C97588" w:rsidP="004F5135">
      <w:pPr>
        <w:numPr>
          <w:ilvl w:val="0"/>
          <w:numId w:val="1"/>
        </w:numPr>
        <w:bidi/>
        <w:spacing w:before="100" w:beforeAutospacing="1" w:after="100" w:afterAutospacing="1" w:line="360" w:lineRule="auto"/>
        <w:rPr>
          <w:rFonts w:ascii="Times New Roman" w:eastAsia="Times New Roman" w:hAnsi="Times New Roman" w:cs="Times New Roman"/>
          <w:sz w:val="36"/>
          <w:szCs w:val="36"/>
          <w:rtl/>
        </w:rPr>
      </w:pPr>
      <w:r w:rsidRPr="004F5135">
        <w:rPr>
          <w:rFonts w:ascii="Times New Roman" w:eastAsia="Times New Roman" w:hAnsi="Times New Roman" w:cs="Times New Roman"/>
          <w:sz w:val="36"/>
          <w:szCs w:val="36"/>
          <w:rtl/>
        </w:rPr>
        <w:t>الإعلان عن النماذج المتميزه من الحاصلين على الدرجات المختلفة للبكالوريوس.</w:t>
      </w:r>
    </w:p>
    <w:p w:rsidR="00C97588" w:rsidRPr="004F5135" w:rsidRDefault="00C97588" w:rsidP="004F5135">
      <w:pPr>
        <w:numPr>
          <w:ilvl w:val="0"/>
          <w:numId w:val="1"/>
        </w:numPr>
        <w:bidi/>
        <w:spacing w:before="100" w:beforeAutospacing="1" w:after="100" w:afterAutospacing="1" w:line="360" w:lineRule="auto"/>
        <w:rPr>
          <w:rFonts w:ascii="Times New Roman" w:eastAsia="Times New Roman" w:hAnsi="Times New Roman" w:cs="Times New Roman"/>
          <w:sz w:val="36"/>
          <w:szCs w:val="36"/>
        </w:rPr>
      </w:pPr>
      <w:r w:rsidRPr="004F5135">
        <w:rPr>
          <w:rFonts w:ascii="Times New Roman" w:eastAsia="Times New Roman" w:hAnsi="Times New Roman" w:cs="Times New Roman"/>
          <w:sz w:val="36"/>
          <w:szCs w:val="36"/>
          <w:rtl/>
        </w:rPr>
        <w:t>الحرص على قياس وتقييم رضاء الطلاب</w:t>
      </w:r>
    </w:p>
    <w:p w:rsidR="00C97588" w:rsidRPr="006639BB" w:rsidRDefault="00C97588" w:rsidP="00C97588">
      <w:pPr>
        <w:bidi/>
        <w:spacing w:before="100" w:beforeAutospacing="1" w:after="100" w:afterAutospacing="1" w:line="240" w:lineRule="auto"/>
        <w:rPr>
          <w:rFonts w:ascii="Times New Roman" w:eastAsia="Times New Roman" w:hAnsi="Times New Roman" w:cs="Times New Roman"/>
          <w:sz w:val="40"/>
          <w:szCs w:val="40"/>
          <w:u w:val="single"/>
          <w:rtl/>
        </w:rPr>
      </w:pPr>
      <w:r w:rsidRPr="006639BB">
        <w:rPr>
          <w:rFonts w:ascii="Times New Roman" w:eastAsia="Times New Roman" w:hAnsi="Times New Roman" w:cs="Times New Roman"/>
          <w:b/>
          <w:bCs/>
          <w:sz w:val="40"/>
          <w:szCs w:val="40"/>
          <w:u w:val="single"/>
          <w:rtl/>
        </w:rPr>
        <w:lastRenderedPageBreak/>
        <w:t>برامج رعاية الطلاب الوافدين</w:t>
      </w:r>
    </w:p>
    <w:p w:rsidR="00C97588" w:rsidRPr="004F5135" w:rsidRDefault="00C97588" w:rsidP="00C97588">
      <w:pPr>
        <w:bidi/>
        <w:spacing w:before="100" w:beforeAutospacing="1" w:after="100" w:afterAutospacing="1" w:line="240" w:lineRule="auto"/>
        <w:rPr>
          <w:rFonts w:ascii="Times New Roman" w:eastAsia="Times New Roman" w:hAnsi="Times New Roman" w:cs="Times New Roman"/>
          <w:sz w:val="36"/>
          <w:szCs w:val="36"/>
          <w:rtl/>
        </w:rPr>
      </w:pPr>
      <w:r w:rsidRPr="004F5135">
        <w:rPr>
          <w:rFonts w:ascii="Times New Roman" w:eastAsia="Times New Roman" w:hAnsi="Times New Roman" w:cs="Times New Roman"/>
          <w:sz w:val="36"/>
          <w:szCs w:val="36"/>
          <w:rtl/>
        </w:rPr>
        <w:t xml:space="preserve">من منطلق حرص الكليه على جذب ورعاية الطلاب الوافدين فإنها تعمل على: </w:t>
      </w:r>
    </w:p>
    <w:p w:rsidR="00C97588" w:rsidRPr="004F5135" w:rsidRDefault="00C97588" w:rsidP="00C97588">
      <w:pPr>
        <w:bidi/>
        <w:spacing w:before="100" w:beforeAutospacing="1" w:after="100" w:afterAutospacing="1" w:line="240" w:lineRule="auto"/>
        <w:rPr>
          <w:rFonts w:ascii="Times New Roman" w:eastAsia="Times New Roman" w:hAnsi="Times New Roman" w:cs="Times New Roman"/>
          <w:sz w:val="36"/>
          <w:szCs w:val="36"/>
          <w:rtl/>
        </w:rPr>
      </w:pPr>
      <w:r w:rsidRPr="004F5135">
        <w:rPr>
          <w:rFonts w:ascii="Times New Roman" w:eastAsia="Times New Roman" w:hAnsi="Times New Roman" w:cs="Times New Roman"/>
          <w:sz w:val="36"/>
          <w:szCs w:val="36"/>
          <w:rtl/>
        </w:rPr>
        <w:t>توفير العديد من البرامج التى تهتم برعايه الطلاب الوافدين, وهى على النحو التالى:</w:t>
      </w:r>
    </w:p>
    <w:p w:rsidR="00C97588" w:rsidRPr="0064044D" w:rsidRDefault="00C97588" w:rsidP="00C97588">
      <w:pPr>
        <w:numPr>
          <w:ilvl w:val="0"/>
          <w:numId w:val="2"/>
        </w:numPr>
        <w:bidi/>
        <w:spacing w:before="100" w:beforeAutospacing="1" w:after="100" w:afterAutospacing="1" w:line="240" w:lineRule="auto"/>
        <w:rPr>
          <w:rFonts w:ascii="Times New Roman" w:eastAsia="Times New Roman" w:hAnsi="Times New Roman" w:cs="Times New Roman"/>
          <w:sz w:val="40"/>
          <w:szCs w:val="40"/>
          <w:rtl/>
        </w:rPr>
      </w:pPr>
      <w:r w:rsidRPr="0064044D">
        <w:rPr>
          <w:rFonts w:ascii="Times New Roman" w:eastAsia="Times New Roman" w:hAnsi="Times New Roman" w:cs="Times New Roman"/>
          <w:b/>
          <w:bCs/>
          <w:sz w:val="40"/>
          <w:szCs w:val="40"/>
          <w:rtl/>
        </w:rPr>
        <w:t>برامج رعاية صحية:</w:t>
      </w:r>
    </w:p>
    <w:p w:rsidR="00C97588" w:rsidRPr="00134FE3" w:rsidRDefault="00C97588" w:rsidP="004F5135">
      <w:p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يوجد بالكليه عيادة استقبال يعمل بها طبيب و 2 حكيمه منتدبين طوال العام الجامعى من إداره الوحدات العلاجية يتم اجراء الكشف الطبى وصرف الأدويه العاجله للطلاب فى الحالات الطارئه وفى الحالات التى تستلزم رعاية خاصه متقدمه يتم تحويل الطلاب الى مستشفى الطلبة وتكفل الكلية هذا الحق للطلاب الوافدين.</w:t>
      </w:r>
    </w:p>
    <w:p w:rsidR="00C97588" w:rsidRPr="0064044D" w:rsidRDefault="00134FE3" w:rsidP="00134FE3">
      <w:pPr>
        <w:bidi/>
        <w:spacing w:before="100" w:beforeAutospacing="1" w:after="100" w:afterAutospacing="1" w:line="240" w:lineRule="auto"/>
        <w:ind w:left="720"/>
        <w:rPr>
          <w:rFonts w:ascii="Times New Roman" w:eastAsia="Times New Roman" w:hAnsi="Times New Roman" w:cs="Times New Roman"/>
          <w:sz w:val="40"/>
          <w:szCs w:val="40"/>
          <w:rtl/>
        </w:rPr>
      </w:pPr>
      <w:r>
        <w:rPr>
          <w:rFonts w:ascii="Times New Roman" w:eastAsia="Times New Roman" w:hAnsi="Times New Roman" w:cs="Times New Roman" w:hint="cs"/>
          <w:b/>
          <w:bCs/>
          <w:sz w:val="40"/>
          <w:szCs w:val="40"/>
          <w:rtl/>
        </w:rPr>
        <w:t>2.</w:t>
      </w:r>
      <w:r w:rsidR="00C97588" w:rsidRPr="0064044D">
        <w:rPr>
          <w:rFonts w:ascii="Times New Roman" w:eastAsia="Times New Roman" w:hAnsi="Times New Roman" w:cs="Times New Roman"/>
          <w:b/>
          <w:bCs/>
          <w:sz w:val="40"/>
          <w:szCs w:val="40"/>
          <w:rtl/>
        </w:rPr>
        <w:t>برامج رعاية إجتماعية:</w:t>
      </w:r>
    </w:p>
    <w:p w:rsidR="00C97588" w:rsidRPr="0064044D" w:rsidRDefault="00C97588" w:rsidP="00C97588">
      <w:pPr>
        <w:bidi/>
        <w:spacing w:before="100" w:beforeAutospacing="1" w:after="100" w:afterAutospacing="1" w:line="240" w:lineRule="auto"/>
        <w:rPr>
          <w:rFonts w:ascii="Times New Roman" w:eastAsia="Times New Roman" w:hAnsi="Times New Roman" w:cs="Times New Roman"/>
          <w:sz w:val="40"/>
          <w:szCs w:val="40"/>
          <w:rtl/>
        </w:rPr>
      </w:pPr>
      <w:r w:rsidRPr="0064044D">
        <w:rPr>
          <w:rFonts w:ascii="Times New Roman" w:eastAsia="Times New Roman" w:hAnsi="Times New Roman" w:cs="Times New Roman"/>
          <w:b/>
          <w:bCs/>
          <w:sz w:val="40"/>
          <w:szCs w:val="40"/>
          <w:rtl/>
        </w:rPr>
        <w:t>يتوفر بالكلية الدعم المادى الآتى:</w:t>
      </w:r>
    </w:p>
    <w:p w:rsidR="00C97588" w:rsidRPr="00134FE3" w:rsidRDefault="00C97588" w:rsidP="004F5135">
      <w:pPr>
        <w:numPr>
          <w:ilvl w:val="0"/>
          <w:numId w:val="4"/>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اولا : الدعم الجامعى- ويتمثل فى استفادة الطالب من صندوق التكافل الأجتماعى و هى ان يتقدم الطلاب الغير قادرين بطلب الى صندوق التكافل الأجتماعى للحصول على الأحتياجات الخاصة بهم. وكذلك دعم الكتب الدراسية ، منح التفوق ،تقديم وجبات للطلاب من المطعم المركزى بأسعار رمزية.</w:t>
      </w:r>
    </w:p>
    <w:p w:rsidR="00C97588" w:rsidRPr="00134FE3" w:rsidRDefault="00C97588" w:rsidP="004F5135">
      <w:pPr>
        <w:numPr>
          <w:ilvl w:val="0"/>
          <w:numId w:val="5"/>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lastRenderedPageBreak/>
        <w:t>ثانيا : الدعم من داخل الكلية- ويتمثل فى بنود الدعم المادى سابقة الذكر من حيث تقديم الاعانات، السلف، ودعم الطلاب غير القادرين، ومشاريع التشغيل، اقامة معارض لمنتجات الطلاب وغير ذلك.</w:t>
      </w:r>
    </w:p>
    <w:p w:rsidR="00C97588" w:rsidRPr="00134FE3" w:rsidRDefault="00C97588" w:rsidP="004F5135">
      <w:pPr>
        <w:numPr>
          <w:ilvl w:val="0"/>
          <w:numId w:val="6"/>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توفر الجامعه إقامه للطلاب الوافدين فى دار الضيافه فى حال سداد المصروفات الدراسيه.</w:t>
      </w:r>
    </w:p>
    <w:p w:rsidR="00C97588" w:rsidRPr="00134FE3" w:rsidRDefault="00C97588" w:rsidP="004F5135">
      <w:pPr>
        <w:numPr>
          <w:ilvl w:val="0"/>
          <w:numId w:val="6"/>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يوجد بالجامعه مطعم مركزى حيث يستطيع الطالب الحصول على بون تغذية للمطعم المركزى بأسعار مخفضة ومدعومه للحصول على وجبات ساخنة.</w:t>
      </w:r>
    </w:p>
    <w:p w:rsidR="00C97588" w:rsidRPr="0064044D" w:rsidRDefault="00134FE3" w:rsidP="00134FE3">
      <w:pPr>
        <w:bidi/>
        <w:spacing w:before="100" w:beforeAutospacing="1" w:after="100" w:afterAutospacing="1" w:line="240" w:lineRule="auto"/>
        <w:ind w:left="720"/>
        <w:rPr>
          <w:rFonts w:ascii="Times New Roman" w:eastAsia="Times New Roman" w:hAnsi="Times New Roman" w:cs="Times New Roman"/>
          <w:sz w:val="40"/>
          <w:szCs w:val="40"/>
          <w:rtl/>
        </w:rPr>
      </w:pPr>
      <w:r>
        <w:rPr>
          <w:rFonts w:ascii="Times New Roman" w:eastAsia="Times New Roman" w:hAnsi="Times New Roman" w:cs="Times New Roman" w:hint="cs"/>
          <w:b/>
          <w:bCs/>
          <w:sz w:val="40"/>
          <w:szCs w:val="40"/>
          <w:rtl/>
        </w:rPr>
        <w:t xml:space="preserve">3. </w:t>
      </w:r>
      <w:r w:rsidR="00C97588" w:rsidRPr="0064044D">
        <w:rPr>
          <w:rFonts w:ascii="Times New Roman" w:eastAsia="Times New Roman" w:hAnsi="Times New Roman" w:cs="Times New Roman"/>
          <w:b/>
          <w:bCs/>
          <w:sz w:val="40"/>
          <w:szCs w:val="40"/>
          <w:rtl/>
        </w:rPr>
        <w:t>الأنشطه الطلابيه:</w:t>
      </w:r>
    </w:p>
    <w:p w:rsidR="00C97588" w:rsidRPr="00134FE3" w:rsidRDefault="00C97588" w:rsidP="004F5135">
      <w:p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تسمح الكليه للطلاب الوافدين بالاشتراك فى كافه الأنشطة الطلابيه وأن يكونوا أعضاء فى جميع لجان النشاط على ألا يشغل الطالب الوافد منصب أمين أو أمين مساعد اللجنه وذلك طبقا لقانون تنظيم الجامعات.</w:t>
      </w:r>
    </w:p>
    <w:p w:rsidR="00C97588" w:rsidRPr="0064044D" w:rsidRDefault="00C97588" w:rsidP="0064044D">
      <w:pPr>
        <w:pStyle w:val="ListParagraph"/>
        <w:numPr>
          <w:ilvl w:val="0"/>
          <w:numId w:val="18"/>
        </w:numPr>
        <w:bidi/>
        <w:spacing w:before="100" w:beforeAutospacing="1" w:after="100" w:afterAutospacing="1" w:line="240" w:lineRule="auto"/>
        <w:rPr>
          <w:rFonts w:ascii="Times New Roman" w:eastAsia="Times New Roman" w:hAnsi="Times New Roman" w:cs="Times New Roman"/>
          <w:sz w:val="40"/>
          <w:szCs w:val="40"/>
          <w:rtl/>
        </w:rPr>
      </w:pPr>
      <w:r w:rsidRPr="0064044D">
        <w:rPr>
          <w:rFonts w:ascii="Times New Roman" w:eastAsia="Times New Roman" w:hAnsi="Times New Roman" w:cs="Times New Roman"/>
          <w:b/>
          <w:bCs/>
          <w:sz w:val="40"/>
          <w:szCs w:val="40"/>
          <w:rtl/>
        </w:rPr>
        <w:t>أنشطة رياضيه:</w:t>
      </w:r>
    </w:p>
    <w:p w:rsidR="00C97588" w:rsidRPr="00134FE3" w:rsidRDefault="00C97588" w:rsidP="004F5135">
      <w:pPr>
        <w:numPr>
          <w:ilvl w:val="0"/>
          <w:numId w:val="9"/>
        </w:numPr>
        <w:bidi/>
        <w:spacing w:before="100" w:beforeAutospacing="1" w:after="100" w:afterAutospacing="1" w:line="360" w:lineRule="auto"/>
        <w:jc w:val="both"/>
        <w:rPr>
          <w:rFonts w:ascii="Times New Roman" w:eastAsia="Times New Roman" w:hAnsi="Times New Roman" w:cs="Times New Roman"/>
          <w:b/>
          <w:bCs/>
          <w:sz w:val="40"/>
          <w:szCs w:val="40"/>
          <w:rtl/>
        </w:rPr>
      </w:pPr>
      <w:r w:rsidRPr="00134FE3">
        <w:rPr>
          <w:rFonts w:ascii="Times New Roman" w:eastAsia="Times New Roman" w:hAnsi="Times New Roman" w:cs="Times New Roman"/>
          <w:sz w:val="40"/>
          <w:szCs w:val="40"/>
          <w:rtl/>
        </w:rPr>
        <w:t>تقوم اللجنة الرياضية بجميع الأنشطة الرياضية بالكلية وخارجها ويشترك الطلبة والطالبات فى جميع الأنشطةالطلابية وللطالب الحق فى مزاولة النشاط الذى يتماشى مع مواهبه فى كافة الألعاب الرياضية الموجوده بالكلية مثل كره القدم, سلة, طائره, تنس.....الخ.</w:t>
      </w:r>
    </w:p>
    <w:p w:rsidR="00C97588" w:rsidRPr="00134FE3" w:rsidRDefault="00C97588" w:rsidP="004F5135">
      <w:pPr>
        <w:numPr>
          <w:ilvl w:val="0"/>
          <w:numId w:val="10"/>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إعفاء الطلاب الوافدين من المقابل المادى لممارسة الأنشطة الرياضيه.</w:t>
      </w:r>
    </w:p>
    <w:p w:rsidR="00C97588" w:rsidRPr="0064044D" w:rsidRDefault="00C97588" w:rsidP="0064044D">
      <w:pPr>
        <w:pStyle w:val="ListParagraph"/>
        <w:numPr>
          <w:ilvl w:val="0"/>
          <w:numId w:val="18"/>
        </w:numPr>
        <w:bidi/>
        <w:spacing w:before="100" w:beforeAutospacing="1" w:after="100" w:afterAutospacing="1" w:line="240" w:lineRule="auto"/>
        <w:rPr>
          <w:rFonts w:ascii="Times New Roman" w:eastAsia="Times New Roman" w:hAnsi="Times New Roman" w:cs="Times New Roman"/>
          <w:sz w:val="40"/>
          <w:szCs w:val="40"/>
          <w:rtl/>
        </w:rPr>
      </w:pPr>
      <w:r w:rsidRPr="0064044D">
        <w:rPr>
          <w:rFonts w:ascii="Times New Roman" w:eastAsia="Times New Roman" w:hAnsi="Times New Roman" w:cs="Times New Roman"/>
          <w:b/>
          <w:bCs/>
          <w:sz w:val="40"/>
          <w:szCs w:val="40"/>
          <w:rtl/>
        </w:rPr>
        <w:t>أنشطة ثقافيه:</w:t>
      </w:r>
    </w:p>
    <w:p w:rsidR="00C97588" w:rsidRPr="00134FE3" w:rsidRDefault="00C97588" w:rsidP="004F5135">
      <w:pPr>
        <w:bidi/>
        <w:spacing w:before="100" w:beforeAutospacing="1" w:after="100" w:afterAutospacing="1" w:line="360" w:lineRule="auto"/>
        <w:jc w:val="both"/>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تختص بهذه الأنشطة لجنة النشاط الثقافى وتقوم هذه اللجنة بتنمية الطاقه الأدبية والثقافية لدى الطلاب من خلال إصدار المجلات التى تحوى إنتاجهم الأدبى والثقافى وإقامة الندوات الثقافية والدينية والمسابقات الأدبية فى الشعر والقصة والمقال والقيام برحلات علمية وثقافية والاشتراك فى الدورى الثقافى على مستوى الجامعه.</w:t>
      </w:r>
    </w:p>
    <w:p w:rsidR="00C97588" w:rsidRPr="0064044D" w:rsidRDefault="00C97588" w:rsidP="0064044D">
      <w:pPr>
        <w:pStyle w:val="ListParagraph"/>
        <w:numPr>
          <w:ilvl w:val="0"/>
          <w:numId w:val="18"/>
        </w:numPr>
        <w:bidi/>
        <w:spacing w:before="100" w:beforeAutospacing="1" w:after="100" w:afterAutospacing="1" w:line="240" w:lineRule="auto"/>
        <w:rPr>
          <w:rFonts w:ascii="Times New Roman" w:eastAsia="Times New Roman" w:hAnsi="Times New Roman" w:cs="Times New Roman"/>
          <w:sz w:val="40"/>
          <w:szCs w:val="40"/>
          <w:rtl/>
        </w:rPr>
      </w:pPr>
      <w:r w:rsidRPr="0064044D">
        <w:rPr>
          <w:rFonts w:ascii="Times New Roman" w:eastAsia="Times New Roman" w:hAnsi="Times New Roman" w:cs="Times New Roman"/>
          <w:b/>
          <w:bCs/>
          <w:sz w:val="40"/>
          <w:szCs w:val="40"/>
          <w:rtl/>
        </w:rPr>
        <w:t>أنشطة فنية:</w:t>
      </w:r>
    </w:p>
    <w:p w:rsidR="00C97588" w:rsidRPr="00134FE3" w:rsidRDefault="00C97588" w:rsidP="004F5135">
      <w:pPr>
        <w:numPr>
          <w:ilvl w:val="0"/>
          <w:numId w:val="13"/>
        </w:numPr>
        <w:bidi/>
        <w:spacing w:before="100" w:beforeAutospacing="1" w:after="100" w:afterAutospacing="1" w:line="360" w:lineRule="auto"/>
        <w:jc w:val="both"/>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توفر الكليه الحفلات الفنيه المختلفة لإتاحة الفرصة للطلاب ذوى الميول الفنيه (غناء – عزف- تمثيل).</w:t>
      </w:r>
    </w:p>
    <w:p w:rsidR="00C97588" w:rsidRPr="00134FE3" w:rsidRDefault="00C97588" w:rsidP="004F5135">
      <w:pPr>
        <w:numPr>
          <w:ilvl w:val="0"/>
          <w:numId w:val="13"/>
        </w:numPr>
        <w:bidi/>
        <w:spacing w:before="100" w:beforeAutospacing="1" w:after="100" w:afterAutospacing="1" w:line="360" w:lineRule="auto"/>
        <w:jc w:val="both"/>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توفر الكليه المعارض الفنيه لتحفيز الطلاب على ثقل مواهبهم الفنية بمختلف أنواعها (رسم – تصوير........).</w:t>
      </w:r>
    </w:p>
    <w:p w:rsidR="00C97588" w:rsidRPr="00134FE3" w:rsidRDefault="00C97588" w:rsidP="004F5135">
      <w:pPr>
        <w:numPr>
          <w:ilvl w:val="0"/>
          <w:numId w:val="13"/>
        </w:numPr>
        <w:bidi/>
        <w:spacing w:before="100" w:beforeAutospacing="1" w:after="100" w:afterAutospacing="1" w:line="360" w:lineRule="auto"/>
        <w:jc w:val="both"/>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ويقوم بتنفيذ هذه الأنشطة اللجنة الفنية</w:t>
      </w:r>
    </w:p>
    <w:p w:rsidR="00C97588" w:rsidRPr="00134FE3" w:rsidRDefault="00C97588" w:rsidP="004F5135">
      <w:pPr>
        <w:pStyle w:val="ListParagraph"/>
        <w:numPr>
          <w:ilvl w:val="0"/>
          <w:numId w:val="18"/>
        </w:numPr>
        <w:bidi/>
        <w:spacing w:before="100" w:beforeAutospacing="1" w:after="100" w:afterAutospacing="1" w:line="360" w:lineRule="auto"/>
        <w:rPr>
          <w:rFonts w:ascii="Times New Roman" w:eastAsia="Times New Roman" w:hAnsi="Times New Roman" w:cs="Times New Roman"/>
          <w:sz w:val="40"/>
          <w:szCs w:val="40"/>
          <w:rtl/>
        </w:rPr>
      </w:pPr>
      <w:r w:rsidRPr="0064044D">
        <w:rPr>
          <w:rFonts w:ascii="Times New Roman" w:eastAsia="Times New Roman" w:hAnsi="Times New Roman" w:cs="Times New Roman"/>
          <w:b/>
          <w:bCs/>
          <w:sz w:val="40"/>
          <w:szCs w:val="40"/>
          <w:rtl/>
        </w:rPr>
        <w:t xml:space="preserve">رحلات علمية وترفيهيه: </w:t>
      </w:r>
      <w:r w:rsidRPr="00134FE3">
        <w:rPr>
          <w:rFonts w:ascii="Times New Roman" w:eastAsia="Times New Roman" w:hAnsi="Times New Roman" w:cs="Times New Roman"/>
          <w:sz w:val="40"/>
          <w:szCs w:val="40"/>
          <w:rtl/>
        </w:rPr>
        <w:t>وتكون هذه الرحلات الى الأماكن السياحية ومراكز البحوث العلمية.</w:t>
      </w:r>
    </w:p>
    <w:p w:rsidR="00C97588" w:rsidRPr="0064044D" w:rsidRDefault="00134FE3" w:rsidP="00134FE3">
      <w:pPr>
        <w:bidi/>
        <w:spacing w:before="100" w:beforeAutospacing="1" w:after="100" w:afterAutospacing="1" w:line="240" w:lineRule="auto"/>
        <w:ind w:left="720"/>
        <w:rPr>
          <w:rFonts w:ascii="Times New Roman" w:eastAsia="Times New Roman" w:hAnsi="Times New Roman" w:cs="Times New Roman"/>
          <w:sz w:val="40"/>
          <w:szCs w:val="40"/>
          <w:rtl/>
        </w:rPr>
      </w:pPr>
      <w:r>
        <w:rPr>
          <w:rFonts w:ascii="Times New Roman" w:eastAsia="Times New Roman" w:hAnsi="Times New Roman" w:cs="Times New Roman" w:hint="cs"/>
          <w:b/>
          <w:bCs/>
          <w:sz w:val="40"/>
          <w:szCs w:val="40"/>
          <w:rtl/>
        </w:rPr>
        <w:t>4.</w:t>
      </w:r>
      <w:r w:rsidR="00C97588" w:rsidRPr="0064044D">
        <w:rPr>
          <w:rFonts w:ascii="Times New Roman" w:eastAsia="Times New Roman" w:hAnsi="Times New Roman" w:cs="Times New Roman"/>
          <w:b/>
          <w:bCs/>
          <w:sz w:val="40"/>
          <w:szCs w:val="40"/>
          <w:rtl/>
        </w:rPr>
        <w:t>برامج الدعم الأكاديمى:</w:t>
      </w:r>
    </w:p>
    <w:p w:rsidR="00134FE3" w:rsidRPr="00134FE3" w:rsidRDefault="00C97588" w:rsidP="004F5135">
      <w:pPr>
        <w:numPr>
          <w:ilvl w:val="0"/>
          <w:numId w:val="16"/>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وجود مجموعات (فصول) تقوية مصغرة للطلاب الوافدين الراغبين فى الإشتراك.</w:t>
      </w:r>
    </w:p>
    <w:p w:rsidR="00C97588" w:rsidRPr="00134FE3" w:rsidRDefault="00C97588" w:rsidP="004F5135">
      <w:pPr>
        <w:numPr>
          <w:ilvl w:val="0"/>
          <w:numId w:val="16"/>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عمل دورات تدريبية مكثفة فى علوم الحاسب و اللغات المختلفة.</w:t>
      </w:r>
    </w:p>
    <w:p w:rsidR="00C97588" w:rsidRPr="00134FE3" w:rsidRDefault="00C97588" w:rsidP="004F5135">
      <w:pPr>
        <w:numPr>
          <w:ilvl w:val="0"/>
          <w:numId w:val="16"/>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وجود قاعدة بيانات خاصة بالطلاب الوافدين تسهل التواصل مع الكلية وتيسير الإجراءات ووضع رابط لدليل الطالب.</w:t>
      </w:r>
    </w:p>
    <w:p w:rsidR="00C97588" w:rsidRPr="00134FE3" w:rsidRDefault="00C97588" w:rsidP="004F5135">
      <w:pPr>
        <w:numPr>
          <w:ilvl w:val="0"/>
          <w:numId w:val="16"/>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الريادة العلميه: يتوافر فى الكلية نظام الريادة العلمية الذى يعرف الطالب الوافدين بأنظمة و سياسات و أنشطة المؤسسة التعليمية و توجيههم و معاونتهم على السير فى الدراسة على أفضل وجه ممكن عن طريق الرائد العلمى.و تتبع الكلية نظام الريادة العلمية مع كافة طلاب الفرق المختلفة بما فيهم الطلاب الوافدين , و ذلك لمتابعتهم أكاديمياً و إرشادهو ومساعدتهم للتغلب على المشاكل التى قد يواجهونها مع رفع التقارير و التوصيات للجهات المختصة بذلك.</w:t>
      </w:r>
    </w:p>
    <w:p w:rsidR="00C97588" w:rsidRPr="00134FE3" w:rsidRDefault="00C97588" w:rsidP="004F5135">
      <w:pPr>
        <w:numPr>
          <w:ilvl w:val="0"/>
          <w:numId w:val="16"/>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وجود مقررات التعليم الإلكترونى لتمكين الطلاب الوافدين من متابعة البرامج الدراسية بالكلية فى حالة تواجدهم فى بلادهم.</w:t>
      </w:r>
    </w:p>
    <w:p w:rsidR="00C97588" w:rsidRPr="00134FE3" w:rsidRDefault="00C97588" w:rsidP="004F5135">
      <w:pPr>
        <w:numPr>
          <w:ilvl w:val="0"/>
          <w:numId w:val="17"/>
        </w:numPr>
        <w:bidi/>
        <w:spacing w:before="100" w:beforeAutospacing="1" w:after="100" w:afterAutospacing="1" w:line="360" w:lineRule="auto"/>
        <w:rPr>
          <w:rFonts w:ascii="Times New Roman" w:eastAsia="Times New Roman" w:hAnsi="Times New Roman" w:cs="Times New Roman"/>
          <w:sz w:val="40"/>
          <w:szCs w:val="40"/>
          <w:rtl/>
        </w:rPr>
      </w:pPr>
      <w:r w:rsidRPr="00134FE3">
        <w:rPr>
          <w:rFonts w:ascii="Times New Roman" w:eastAsia="Times New Roman" w:hAnsi="Times New Roman" w:cs="Times New Roman"/>
          <w:sz w:val="40"/>
          <w:szCs w:val="40"/>
          <w:rtl/>
        </w:rPr>
        <w:t>تتيح الكلية للطلاب الوافدين التدريب فى المستشفيات الجامعية أثناء فترة الدراسة.</w:t>
      </w:r>
    </w:p>
    <w:p w:rsidR="00C97588" w:rsidRDefault="00C97588" w:rsidP="004F5135">
      <w:pPr>
        <w:numPr>
          <w:ilvl w:val="0"/>
          <w:numId w:val="17"/>
        </w:numPr>
        <w:bidi/>
        <w:spacing w:before="100" w:beforeAutospacing="1" w:after="100" w:afterAutospacing="1" w:line="360" w:lineRule="auto"/>
        <w:rPr>
          <w:rFonts w:ascii="Times New Roman" w:eastAsia="Times New Roman" w:hAnsi="Times New Roman" w:cs="Times New Roman"/>
          <w:sz w:val="40"/>
          <w:szCs w:val="40"/>
        </w:rPr>
      </w:pPr>
      <w:r w:rsidRPr="00134FE3">
        <w:rPr>
          <w:rFonts w:ascii="Times New Roman" w:eastAsia="Times New Roman" w:hAnsi="Times New Roman" w:cs="Times New Roman"/>
          <w:sz w:val="40"/>
          <w:szCs w:val="40"/>
          <w:rtl/>
        </w:rPr>
        <w:t>تتيح الكلية للطلاب الوافدين إجتياز فترة الإمتيازمن المستشفيات الموجودة فى بلادهم</w:t>
      </w:r>
      <w:r w:rsidR="00181F01">
        <w:rPr>
          <w:rFonts w:ascii="Times New Roman" w:eastAsia="Times New Roman" w:hAnsi="Times New Roman" w:cs="Times New Roman" w:hint="cs"/>
          <w:sz w:val="40"/>
          <w:szCs w:val="40"/>
          <w:rtl/>
        </w:rPr>
        <w:t>.</w:t>
      </w:r>
    </w:p>
    <w:p w:rsidR="00181F01" w:rsidRDefault="00181F01" w:rsidP="00181F01">
      <w:pPr>
        <w:bidi/>
        <w:spacing w:before="100" w:beforeAutospacing="1" w:after="100" w:afterAutospacing="1"/>
        <w:rPr>
          <w:rFonts w:ascii="Times New Roman" w:eastAsia="Times New Roman" w:hAnsi="Times New Roman" w:cs="Times New Roman"/>
          <w:sz w:val="40"/>
          <w:szCs w:val="40"/>
          <w:rtl/>
        </w:rPr>
      </w:pPr>
    </w:p>
    <w:p w:rsidR="00181F01" w:rsidRDefault="00181F01" w:rsidP="00181F01">
      <w:pPr>
        <w:bidi/>
        <w:spacing w:before="100" w:beforeAutospacing="1" w:after="100" w:afterAutospacing="1"/>
        <w:rPr>
          <w:rFonts w:ascii="Times New Roman" w:eastAsia="Times New Roman" w:hAnsi="Times New Roman" w:cs="Times New Roman"/>
          <w:sz w:val="40"/>
          <w:szCs w:val="40"/>
          <w:rtl/>
        </w:rPr>
      </w:pPr>
    </w:p>
    <w:p w:rsidR="00181F01" w:rsidRDefault="00181F01" w:rsidP="00181F01">
      <w:pPr>
        <w:bidi/>
        <w:spacing w:before="100" w:beforeAutospacing="1" w:after="100" w:afterAutospacing="1"/>
        <w:rPr>
          <w:rFonts w:ascii="Times New Roman" w:eastAsia="Times New Roman" w:hAnsi="Times New Roman" w:cs="Times New Roman"/>
          <w:sz w:val="40"/>
          <w:szCs w:val="40"/>
          <w:rtl/>
        </w:rPr>
      </w:pPr>
    </w:p>
    <w:p w:rsidR="004F5135" w:rsidRDefault="004F5135" w:rsidP="004F5135">
      <w:pPr>
        <w:bidi/>
        <w:spacing w:before="100" w:beforeAutospacing="1" w:after="100" w:afterAutospacing="1"/>
        <w:rPr>
          <w:rFonts w:ascii="Times New Roman" w:eastAsia="Times New Roman" w:hAnsi="Times New Roman" w:cs="Times New Roman"/>
          <w:sz w:val="40"/>
          <w:szCs w:val="40"/>
          <w:rtl/>
        </w:rPr>
      </w:pPr>
    </w:p>
    <w:p w:rsidR="006D5DDA" w:rsidRDefault="006D5DDA" w:rsidP="004F5135">
      <w:pPr>
        <w:bidi/>
        <w:spacing w:before="100" w:beforeAutospacing="1" w:after="100" w:afterAutospacing="1"/>
        <w:rPr>
          <w:rFonts w:ascii="Times New Roman" w:eastAsia="Times New Roman" w:hAnsi="Times New Roman" w:cs="Times New Roman"/>
          <w:noProof/>
          <w:sz w:val="40"/>
          <w:szCs w:val="40"/>
          <w:rtl/>
        </w:rPr>
      </w:pPr>
    </w:p>
    <w:p w:rsidR="006D5DDA" w:rsidRDefault="006D5DDA" w:rsidP="006D5DDA">
      <w:pPr>
        <w:bidi/>
        <w:spacing w:before="100" w:beforeAutospacing="1" w:after="100" w:afterAutospacing="1"/>
        <w:jc w:val="center"/>
        <w:rPr>
          <w:rFonts w:ascii="Times New Roman" w:eastAsia="Times New Roman" w:hAnsi="Times New Roman" w:cs="Times New Roman"/>
          <w:noProof/>
          <w:sz w:val="40"/>
          <w:szCs w:val="40"/>
          <w:rtl/>
        </w:rPr>
      </w:pPr>
    </w:p>
    <w:p w:rsidR="006D5DDA" w:rsidRDefault="006D5DDA" w:rsidP="006D5DDA">
      <w:pPr>
        <w:bidi/>
        <w:spacing w:before="100" w:beforeAutospacing="1" w:after="100" w:afterAutospacing="1"/>
        <w:rPr>
          <w:rFonts w:ascii="Times New Roman" w:eastAsia="Times New Roman" w:hAnsi="Times New Roman" w:cs="Times New Roman"/>
          <w:noProof/>
          <w:sz w:val="40"/>
          <w:szCs w:val="40"/>
          <w:rtl/>
        </w:rPr>
      </w:pPr>
    </w:p>
    <w:p w:rsidR="006D5DDA" w:rsidRDefault="006D5DDA" w:rsidP="006D5DDA">
      <w:pPr>
        <w:bidi/>
        <w:spacing w:before="100" w:beforeAutospacing="1" w:after="100" w:afterAutospacing="1"/>
        <w:rPr>
          <w:rFonts w:ascii="Times New Roman" w:eastAsia="Times New Roman" w:hAnsi="Times New Roman" w:cs="Times New Roman"/>
          <w:noProof/>
          <w:sz w:val="40"/>
          <w:szCs w:val="40"/>
          <w:rtl/>
        </w:rPr>
      </w:pPr>
    </w:p>
    <w:p w:rsidR="004F5135" w:rsidRDefault="004F5135" w:rsidP="006D5DDA">
      <w:pPr>
        <w:bidi/>
        <w:spacing w:before="100" w:beforeAutospacing="1" w:after="100" w:afterAutospacing="1"/>
        <w:rPr>
          <w:rFonts w:ascii="Times New Roman" w:eastAsia="Times New Roman" w:hAnsi="Times New Roman" w:cs="Times New Roman"/>
          <w:sz w:val="40"/>
          <w:szCs w:val="40"/>
          <w:rtl/>
        </w:rPr>
      </w:pPr>
    </w:p>
    <w:p w:rsidR="004F5135" w:rsidRDefault="004F5135" w:rsidP="004F5135">
      <w:pPr>
        <w:bidi/>
        <w:spacing w:before="100" w:beforeAutospacing="1" w:after="100" w:afterAutospacing="1"/>
        <w:rPr>
          <w:rFonts w:ascii="Times New Roman" w:eastAsia="Times New Roman" w:hAnsi="Times New Roman" w:cs="Times New Roman"/>
          <w:sz w:val="40"/>
          <w:szCs w:val="40"/>
          <w:rtl/>
        </w:rPr>
      </w:pPr>
    </w:p>
    <w:p w:rsidR="004F5135" w:rsidRDefault="004F5135" w:rsidP="004F5135">
      <w:pPr>
        <w:bidi/>
        <w:spacing w:before="100" w:beforeAutospacing="1" w:after="100" w:afterAutospacing="1"/>
        <w:rPr>
          <w:rFonts w:ascii="Times New Roman" w:eastAsia="Times New Roman" w:hAnsi="Times New Roman" w:cs="Times New Roman"/>
          <w:sz w:val="40"/>
          <w:szCs w:val="40"/>
          <w:rtl/>
        </w:rPr>
      </w:pPr>
    </w:p>
    <w:p w:rsidR="004F5135" w:rsidRDefault="004F5135" w:rsidP="004F5135">
      <w:pPr>
        <w:bidi/>
        <w:spacing w:before="100" w:beforeAutospacing="1" w:after="100" w:afterAutospacing="1"/>
        <w:rPr>
          <w:rFonts w:ascii="Times New Roman" w:eastAsia="Times New Roman" w:hAnsi="Times New Roman" w:cs="Times New Roman"/>
          <w:sz w:val="40"/>
          <w:szCs w:val="40"/>
          <w:rtl/>
        </w:rPr>
      </w:pPr>
    </w:p>
    <w:p w:rsidR="00CA684A" w:rsidRDefault="006D5DDA" w:rsidP="00CA684A">
      <w:pPr>
        <w:tabs>
          <w:tab w:val="left" w:pos="5468"/>
        </w:tabs>
        <w:bidi/>
        <w:spacing w:before="100" w:beforeAutospacing="1" w:after="100" w:afterAutospacing="1" w:line="240" w:lineRule="auto"/>
        <w:rPr>
          <w:rFonts w:ascii="Times New Roman" w:eastAsia="Times New Roman" w:hAnsi="Times New Roman" w:cs="Times New Roman"/>
          <w:b/>
          <w:bCs/>
          <w:sz w:val="40"/>
          <w:szCs w:val="40"/>
          <w:rtl/>
        </w:rPr>
      </w:pPr>
      <w:r>
        <w:rPr>
          <w:rFonts w:ascii="Times New Roman" w:eastAsia="Times New Roman" w:hAnsi="Times New Roman" w:cs="Times New Roman"/>
          <w:b/>
          <w:bCs/>
          <w:noProof/>
          <w:sz w:val="40"/>
          <w:szCs w:val="40"/>
          <w:rtl/>
        </w:rPr>
        <w:drawing>
          <wp:anchor distT="0" distB="0" distL="114300" distR="114300" simplePos="0" relativeHeight="251671552" behindDoc="1" locked="0" layoutInCell="0" allowOverlap="1">
            <wp:simplePos x="0" y="0"/>
            <wp:positionH relativeFrom="margin">
              <wp:posOffset>1880235</wp:posOffset>
            </wp:positionH>
            <wp:positionV relativeFrom="margin">
              <wp:posOffset>-510540</wp:posOffset>
            </wp:positionV>
            <wp:extent cx="1833245" cy="914400"/>
            <wp:effectExtent l="19050" t="0" r="0" b="0"/>
            <wp:wrapNone/>
            <wp:docPr id="12" name="WordPictureWatermark3" descr="العلامة المائ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العلامة المائية"/>
                    <pic:cNvPicPr>
                      <a:picLocks noChangeAspect="1" noChangeArrowheads="1"/>
                    </pic:cNvPicPr>
                  </pic:nvPicPr>
                  <pic:blipFill>
                    <a:blip r:embed="rId10"/>
                    <a:srcRect/>
                    <a:stretch>
                      <a:fillRect/>
                    </a:stretch>
                  </pic:blipFill>
                  <pic:spPr bwMode="auto">
                    <a:xfrm>
                      <a:off x="0" y="0"/>
                      <a:ext cx="1833245"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40"/>
          <w:szCs w:val="40"/>
          <w:rtl/>
        </w:rPr>
        <w:drawing>
          <wp:anchor distT="0" distB="0" distL="114300" distR="114300" simplePos="0" relativeHeight="251669504" behindDoc="1" locked="0" layoutInCell="1" allowOverlap="1">
            <wp:simplePos x="0" y="0"/>
            <wp:positionH relativeFrom="column">
              <wp:posOffset>-471170</wp:posOffset>
            </wp:positionH>
            <wp:positionV relativeFrom="paragraph">
              <wp:posOffset>-487045</wp:posOffset>
            </wp:positionV>
            <wp:extent cx="1452880" cy="949960"/>
            <wp:effectExtent l="19050" t="0" r="0" b="0"/>
            <wp:wrapTight wrapText="bothSides">
              <wp:wrapPolygon edited="0">
                <wp:start x="-283" y="0"/>
                <wp:lineTo x="-283" y="21225"/>
                <wp:lineTo x="21524" y="21225"/>
                <wp:lineTo x="21524" y="0"/>
                <wp:lineTo x="-283" y="0"/>
              </wp:wrapPolygon>
            </wp:wrapTight>
            <wp:docPr id="9" name="Picture 3" descr="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الكلية"/>
                    <pic:cNvPicPr>
                      <a:picLocks noChangeAspect="1" noChangeArrowheads="1"/>
                    </pic:cNvPicPr>
                  </pic:nvPicPr>
                  <pic:blipFill>
                    <a:blip r:embed="rId8" cstate="print"/>
                    <a:srcRect/>
                    <a:stretch>
                      <a:fillRect/>
                    </a:stretch>
                  </pic:blipFill>
                  <pic:spPr bwMode="auto">
                    <a:xfrm>
                      <a:off x="0" y="0"/>
                      <a:ext cx="1452880" cy="94996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40"/>
          <w:szCs w:val="40"/>
          <w:rtl/>
        </w:rPr>
        <w:drawing>
          <wp:anchor distT="0" distB="0" distL="114300" distR="114300" simplePos="0" relativeHeight="251663360" behindDoc="1" locked="0" layoutInCell="1" allowOverlap="1">
            <wp:simplePos x="0" y="0"/>
            <wp:positionH relativeFrom="column">
              <wp:posOffset>4492625</wp:posOffset>
            </wp:positionH>
            <wp:positionV relativeFrom="paragraph">
              <wp:posOffset>-570230</wp:posOffset>
            </wp:positionV>
            <wp:extent cx="1322705" cy="842645"/>
            <wp:effectExtent l="19050" t="0" r="0" b="0"/>
            <wp:wrapTight wrapText="bothSides">
              <wp:wrapPolygon edited="0">
                <wp:start x="-311" y="0"/>
                <wp:lineTo x="-311" y="20998"/>
                <wp:lineTo x="21465" y="20998"/>
                <wp:lineTo x="21465" y="0"/>
                <wp:lineTo x="-311" y="0"/>
              </wp:wrapPolygon>
            </wp:wrapTight>
            <wp:docPr id="7" name="Picture 2"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pic:cNvPicPr>
                      <a:picLocks noChangeAspect="1" noChangeArrowheads="1"/>
                    </pic:cNvPicPr>
                  </pic:nvPicPr>
                  <pic:blipFill>
                    <a:blip r:embed="rId9"/>
                    <a:srcRect/>
                    <a:stretch>
                      <a:fillRect/>
                    </a:stretch>
                  </pic:blipFill>
                  <pic:spPr bwMode="auto">
                    <a:xfrm>
                      <a:off x="0" y="0"/>
                      <a:ext cx="1322705" cy="842645"/>
                    </a:xfrm>
                    <a:prstGeom prst="rect">
                      <a:avLst/>
                    </a:prstGeom>
                    <a:noFill/>
                    <a:ln w="9525">
                      <a:noFill/>
                      <a:miter lim="800000"/>
                      <a:headEnd/>
                      <a:tailEnd/>
                    </a:ln>
                  </pic:spPr>
                </pic:pic>
              </a:graphicData>
            </a:graphic>
          </wp:anchor>
        </w:drawing>
      </w:r>
      <w:r w:rsidR="00CA684A">
        <w:rPr>
          <w:rFonts w:ascii="Times New Roman" w:eastAsia="Times New Roman" w:hAnsi="Times New Roman" w:cs="Times New Roman"/>
          <w:b/>
          <w:bCs/>
          <w:sz w:val="40"/>
          <w:szCs w:val="40"/>
          <w:rtl/>
        </w:rPr>
        <w:tab/>
      </w:r>
    </w:p>
    <w:p w:rsidR="00181F01" w:rsidRPr="00181F01" w:rsidRDefault="00CA684A" w:rsidP="006D5DDA">
      <w:pPr>
        <w:bidi/>
        <w:spacing w:before="100" w:beforeAutospacing="1" w:after="100" w:afterAutospacing="1"/>
        <w:jc w:val="cente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tab/>
      </w:r>
      <w:r w:rsidR="00181F01" w:rsidRPr="00181F01">
        <w:rPr>
          <w:rFonts w:ascii="Times New Roman" w:eastAsia="Times New Roman" w:hAnsi="Times New Roman" w:cs="Times New Roman" w:hint="cs"/>
          <w:b/>
          <w:bCs/>
          <w:sz w:val="40"/>
          <w:szCs w:val="40"/>
          <w:rtl/>
        </w:rPr>
        <w:t>ألية  جذب الطلاب الوافدين</w:t>
      </w:r>
    </w:p>
    <w:p w:rsidR="00C97588" w:rsidRPr="0064044D" w:rsidRDefault="00C97588" w:rsidP="00C97588">
      <w:pPr>
        <w:bidi/>
        <w:rPr>
          <w:sz w:val="36"/>
          <w:szCs w:val="36"/>
          <w:rtl/>
          <w:lang w:bidi="ar-EG"/>
        </w:rPr>
      </w:pPr>
    </w:p>
    <w:tbl>
      <w:tblPr>
        <w:tblStyle w:val="TableGrid"/>
        <w:tblW w:w="10207" w:type="dxa"/>
        <w:tblInd w:w="-601" w:type="dxa"/>
        <w:tblLook w:val="04A0" w:firstRow="1" w:lastRow="0" w:firstColumn="1" w:lastColumn="0" w:noHBand="0" w:noVBand="1"/>
      </w:tblPr>
      <w:tblGrid>
        <w:gridCol w:w="1892"/>
        <w:gridCol w:w="1803"/>
        <w:gridCol w:w="2525"/>
        <w:gridCol w:w="1719"/>
        <w:gridCol w:w="2268"/>
      </w:tblGrid>
      <w:tr w:rsidR="00181F01" w:rsidRPr="0064044D" w:rsidTr="00181F01">
        <w:tc>
          <w:tcPr>
            <w:tcW w:w="1892" w:type="dxa"/>
          </w:tcPr>
          <w:p w:rsidR="00181F01" w:rsidRPr="00181F01" w:rsidRDefault="00181F01" w:rsidP="00013965">
            <w:pPr>
              <w:bidi/>
              <w:rPr>
                <w:rFonts w:ascii="Arial" w:hAnsi="Arial" w:cs="Arial"/>
                <w:b/>
                <w:bCs/>
                <w:sz w:val="40"/>
                <w:szCs w:val="40"/>
                <w:rtl/>
              </w:rPr>
            </w:pPr>
            <w:r w:rsidRPr="00181F01">
              <w:rPr>
                <w:rFonts w:ascii="Arial" w:hAnsi="Arial" w:cs="Arial" w:hint="cs"/>
                <w:b/>
                <w:bCs/>
                <w:sz w:val="40"/>
                <w:szCs w:val="40"/>
                <w:rtl/>
              </w:rPr>
              <w:t>المسئول عن التنفيذ</w:t>
            </w:r>
          </w:p>
        </w:tc>
        <w:tc>
          <w:tcPr>
            <w:tcW w:w="1803" w:type="dxa"/>
          </w:tcPr>
          <w:p w:rsidR="00181F01" w:rsidRPr="00181F01" w:rsidRDefault="00325297" w:rsidP="00325297">
            <w:pPr>
              <w:bidi/>
              <w:rPr>
                <w:rFonts w:ascii="Arial" w:hAnsi="Arial" w:cs="Arial"/>
                <w:b/>
                <w:bCs/>
                <w:sz w:val="40"/>
                <w:szCs w:val="40"/>
              </w:rPr>
            </w:pPr>
            <w:r w:rsidRPr="00325297">
              <w:rPr>
                <w:rFonts w:ascii="Arial" w:hAnsi="Arial" w:cs="Arial" w:hint="cs"/>
                <w:b/>
                <w:bCs/>
                <w:sz w:val="40"/>
                <w:szCs w:val="40"/>
                <w:rtl/>
              </w:rPr>
              <w:t>المخرجات</w:t>
            </w:r>
          </w:p>
        </w:tc>
        <w:tc>
          <w:tcPr>
            <w:tcW w:w="2525" w:type="dxa"/>
          </w:tcPr>
          <w:p w:rsidR="00181F01" w:rsidRPr="00181F01" w:rsidRDefault="00325297" w:rsidP="00325297">
            <w:pPr>
              <w:autoSpaceDE w:val="0"/>
              <w:autoSpaceDN w:val="0"/>
              <w:bidi/>
              <w:adjustRightInd w:val="0"/>
              <w:rPr>
                <w:rFonts w:ascii="Arial" w:hAnsi="Arial" w:cs="Arial"/>
                <w:b/>
                <w:bCs/>
                <w:sz w:val="40"/>
                <w:szCs w:val="40"/>
              </w:rPr>
            </w:pPr>
            <w:r w:rsidRPr="00325297">
              <w:rPr>
                <w:rFonts w:ascii="Arial" w:hAnsi="Arial" w:cs="Arial" w:hint="cs"/>
                <w:b/>
                <w:bCs/>
                <w:sz w:val="40"/>
                <w:szCs w:val="40"/>
                <w:rtl/>
              </w:rPr>
              <w:t>آليات</w:t>
            </w:r>
            <w:r w:rsidRPr="00325297">
              <w:rPr>
                <w:rFonts w:ascii="Arial" w:hAnsi="Arial" w:cs="Arial"/>
                <w:b/>
                <w:bCs/>
                <w:sz w:val="40"/>
                <w:szCs w:val="40"/>
              </w:rPr>
              <w:t xml:space="preserve"> </w:t>
            </w:r>
            <w:r w:rsidRPr="00325297">
              <w:rPr>
                <w:rFonts w:ascii="Arial" w:hAnsi="Arial" w:cs="Arial" w:hint="cs"/>
                <w:b/>
                <w:bCs/>
                <w:sz w:val="40"/>
                <w:szCs w:val="40"/>
                <w:rtl/>
              </w:rPr>
              <w:t>تنفيذ</w:t>
            </w:r>
            <w:r w:rsidRPr="00325297">
              <w:rPr>
                <w:rFonts w:ascii="Arial" w:hAnsi="Arial" w:cs="Arial"/>
                <w:b/>
                <w:bCs/>
                <w:sz w:val="40"/>
                <w:szCs w:val="40"/>
              </w:rPr>
              <w:t xml:space="preserve"> </w:t>
            </w:r>
            <w:r w:rsidRPr="00325297">
              <w:rPr>
                <w:rFonts w:ascii="Arial" w:hAnsi="Arial" w:cs="Arial" w:hint="cs"/>
                <w:b/>
                <w:bCs/>
                <w:sz w:val="40"/>
                <w:szCs w:val="40"/>
                <w:rtl/>
              </w:rPr>
              <w:t>الأنشطة</w:t>
            </w:r>
          </w:p>
        </w:tc>
        <w:tc>
          <w:tcPr>
            <w:tcW w:w="1719" w:type="dxa"/>
          </w:tcPr>
          <w:p w:rsidR="00181F01" w:rsidRPr="00181F01" w:rsidRDefault="00325297" w:rsidP="00325297">
            <w:pPr>
              <w:autoSpaceDE w:val="0"/>
              <w:autoSpaceDN w:val="0"/>
              <w:bidi/>
              <w:adjustRightInd w:val="0"/>
              <w:rPr>
                <w:rFonts w:ascii="Arial" w:hAnsi="Arial" w:cs="Arial"/>
                <w:b/>
                <w:bCs/>
                <w:sz w:val="40"/>
                <w:szCs w:val="40"/>
              </w:rPr>
            </w:pPr>
            <w:r w:rsidRPr="00325297">
              <w:rPr>
                <w:rFonts w:ascii="Arial" w:hAnsi="Arial" w:cs="Arial" w:hint="cs"/>
                <w:b/>
                <w:bCs/>
                <w:sz w:val="40"/>
                <w:szCs w:val="40"/>
                <w:rtl/>
              </w:rPr>
              <w:t>مقترحات</w:t>
            </w:r>
            <w:r w:rsidRPr="00325297">
              <w:rPr>
                <w:rFonts w:ascii="Arial" w:hAnsi="Arial" w:cs="Arial"/>
                <w:b/>
                <w:bCs/>
                <w:sz w:val="40"/>
                <w:szCs w:val="40"/>
              </w:rPr>
              <w:t xml:space="preserve"> </w:t>
            </w:r>
            <w:r w:rsidRPr="00325297">
              <w:rPr>
                <w:rFonts w:ascii="Arial" w:hAnsi="Arial" w:cs="Arial" w:hint="cs"/>
                <w:b/>
                <w:bCs/>
                <w:sz w:val="40"/>
                <w:szCs w:val="40"/>
                <w:rtl/>
              </w:rPr>
              <w:t>التحسين</w:t>
            </w:r>
          </w:p>
        </w:tc>
        <w:tc>
          <w:tcPr>
            <w:tcW w:w="2268" w:type="dxa"/>
          </w:tcPr>
          <w:p w:rsidR="00181F01" w:rsidRPr="00181F01" w:rsidRDefault="00325297" w:rsidP="00325297">
            <w:pPr>
              <w:autoSpaceDE w:val="0"/>
              <w:autoSpaceDN w:val="0"/>
              <w:bidi/>
              <w:adjustRightInd w:val="0"/>
              <w:rPr>
                <w:rFonts w:ascii="Arial" w:hAnsi="Arial" w:cs="Arial"/>
                <w:b/>
                <w:bCs/>
                <w:sz w:val="40"/>
                <w:szCs w:val="40"/>
              </w:rPr>
            </w:pPr>
            <w:r w:rsidRPr="00325297">
              <w:rPr>
                <w:rFonts w:ascii="Arial" w:hAnsi="Arial" w:cs="Arial" w:hint="cs"/>
                <w:b/>
                <w:bCs/>
                <w:sz w:val="40"/>
                <w:szCs w:val="40"/>
                <w:rtl/>
              </w:rPr>
              <w:t>نقاط</w:t>
            </w:r>
            <w:r w:rsidRPr="00325297">
              <w:rPr>
                <w:rFonts w:ascii="Arial" w:hAnsi="Arial" w:cs="Arial"/>
                <w:b/>
                <w:bCs/>
                <w:sz w:val="40"/>
                <w:szCs w:val="40"/>
              </w:rPr>
              <w:t xml:space="preserve"> </w:t>
            </w:r>
            <w:r w:rsidRPr="00325297">
              <w:rPr>
                <w:rFonts w:ascii="Arial" w:hAnsi="Arial" w:cs="Arial" w:hint="cs"/>
                <w:b/>
                <w:bCs/>
                <w:sz w:val="40"/>
                <w:szCs w:val="40"/>
                <w:rtl/>
              </w:rPr>
              <w:t>تحتاج</w:t>
            </w:r>
            <w:r w:rsidRPr="00325297">
              <w:rPr>
                <w:rFonts w:ascii="Arial" w:hAnsi="Arial" w:cs="Arial"/>
                <w:b/>
                <w:bCs/>
                <w:sz w:val="40"/>
                <w:szCs w:val="40"/>
              </w:rPr>
              <w:t xml:space="preserve"> </w:t>
            </w:r>
            <w:r w:rsidRPr="00325297">
              <w:rPr>
                <w:rFonts w:ascii="Arial" w:hAnsi="Arial" w:cs="Arial" w:hint="cs"/>
                <w:b/>
                <w:bCs/>
                <w:sz w:val="40"/>
                <w:szCs w:val="40"/>
                <w:rtl/>
              </w:rPr>
              <w:t>إلي</w:t>
            </w:r>
            <w:r w:rsidRPr="00325297">
              <w:rPr>
                <w:rFonts w:ascii="Arial" w:hAnsi="Arial" w:cs="Arial"/>
                <w:b/>
                <w:bCs/>
                <w:sz w:val="40"/>
                <w:szCs w:val="40"/>
              </w:rPr>
              <w:t xml:space="preserve"> </w:t>
            </w:r>
            <w:r w:rsidRPr="00325297">
              <w:rPr>
                <w:rFonts w:ascii="Arial" w:hAnsi="Arial" w:cs="Arial" w:hint="cs"/>
                <w:b/>
                <w:bCs/>
                <w:sz w:val="40"/>
                <w:szCs w:val="40"/>
                <w:rtl/>
              </w:rPr>
              <w:t>تحسين</w:t>
            </w:r>
          </w:p>
        </w:tc>
      </w:tr>
      <w:tr w:rsidR="00181F01" w:rsidRPr="0064044D" w:rsidTr="00181F01">
        <w:trPr>
          <w:trHeight w:val="1376"/>
        </w:trPr>
        <w:tc>
          <w:tcPr>
            <w:tcW w:w="1892" w:type="dxa"/>
          </w:tcPr>
          <w:p w:rsidR="00181F01" w:rsidRPr="00181F01" w:rsidRDefault="00181F01" w:rsidP="00013965">
            <w:pPr>
              <w:bidi/>
              <w:rPr>
                <w:rFonts w:asciiTheme="majorBidi" w:hAnsiTheme="majorBidi" w:cstheme="majorBidi"/>
                <w:sz w:val="32"/>
                <w:szCs w:val="32"/>
                <w:rtl/>
              </w:rPr>
            </w:pPr>
            <w:r w:rsidRPr="00181F01">
              <w:rPr>
                <w:rFonts w:asciiTheme="majorBidi" w:hAnsiTheme="majorBidi" w:cstheme="majorBidi"/>
                <w:sz w:val="32"/>
                <w:szCs w:val="32"/>
                <w:rtl/>
              </w:rPr>
              <w:t xml:space="preserve"> </w:t>
            </w:r>
          </w:p>
          <w:p w:rsidR="00181F01" w:rsidRPr="00181F01" w:rsidRDefault="00181F01" w:rsidP="00181F01">
            <w:pPr>
              <w:bidi/>
              <w:rPr>
                <w:rFonts w:asciiTheme="majorBidi" w:hAnsiTheme="majorBidi" w:cstheme="majorBidi"/>
                <w:sz w:val="32"/>
                <w:szCs w:val="32"/>
                <w:rtl/>
              </w:rPr>
            </w:pPr>
            <w:r w:rsidRPr="00181F01">
              <w:rPr>
                <w:rFonts w:asciiTheme="majorBidi" w:hAnsiTheme="majorBidi" w:cstheme="majorBidi"/>
                <w:sz w:val="32"/>
                <w:szCs w:val="32"/>
                <w:rtl/>
              </w:rPr>
              <w:t xml:space="preserve">أ.د/ وكيل الكلية لدراسات العليا </w:t>
            </w:r>
          </w:p>
          <w:p w:rsidR="00181F01" w:rsidRPr="00181F01" w:rsidRDefault="00181F01" w:rsidP="00181F01">
            <w:pPr>
              <w:bidi/>
              <w:rPr>
                <w:rFonts w:asciiTheme="majorBidi" w:hAnsiTheme="majorBidi" w:cstheme="majorBidi"/>
                <w:sz w:val="32"/>
                <w:szCs w:val="32"/>
                <w:rtl/>
              </w:rPr>
            </w:pPr>
            <w:r w:rsidRPr="00181F01">
              <w:rPr>
                <w:rFonts w:asciiTheme="majorBidi" w:hAnsiTheme="majorBidi" w:cstheme="majorBidi"/>
                <w:sz w:val="32"/>
                <w:szCs w:val="32"/>
                <w:rtl/>
              </w:rPr>
              <w:t xml:space="preserve">و </w:t>
            </w:r>
          </w:p>
          <w:p w:rsidR="00181F01" w:rsidRPr="00181F01" w:rsidRDefault="00181F01" w:rsidP="00181F01">
            <w:pPr>
              <w:bidi/>
              <w:rPr>
                <w:rFonts w:asciiTheme="majorBidi" w:hAnsiTheme="majorBidi" w:cstheme="majorBidi"/>
                <w:sz w:val="32"/>
                <w:szCs w:val="32"/>
                <w:rtl/>
              </w:rPr>
            </w:pPr>
            <w:r w:rsidRPr="00181F01">
              <w:rPr>
                <w:rFonts w:asciiTheme="majorBidi" w:hAnsiTheme="majorBidi" w:cstheme="majorBidi"/>
                <w:sz w:val="32"/>
                <w:szCs w:val="32"/>
                <w:rtl/>
              </w:rPr>
              <w:t xml:space="preserve">أ.د/ وكيل الكلية لشئون التعليم والطلاب </w:t>
            </w:r>
          </w:p>
          <w:p w:rsidR="00181F01" w:rsidRPr="00181F01" w:rsidRDefault="00181F01" w:rsidP="00181F01">
            <w:pPr>
              <w:bidi/>
              <w:rPr>
                <w:rFonts w:asciiTheme="majorBidi" w:hAnsiTheme="majorBidi" w:cstheme="majorBidi"/>
                <w:sz w:val="32"/>
                <w:szCs w:val="32"/>
                <w:rtl/>
              </w:rPr>
            </w:pPr>
          </w:p>
        </w:tc>
        <w:tc>
          <w:tcPr>
            <w:tcW w:w="1803" w:type="dxa"/>
          </w:tcPr>
          <w:p w:rsidR="00923046" w:rsidRDefault="00923046" w:rsidP="00181F01">
            <w:pPr>
              <w:jc w:val="right"/>
              <w:rPr>
                <w:rFonts w:asciiTheme="majorBidi" w:eastAsia="Times New Roman" w:hAnsiTheme="majorBidi" w:cstheme="majorBidi"/>
                <w:sz w:val="32"/>
                <w:szCs w:val="32"/>
                <w:rtl/>
              </w:rPr>
            </w:pPr>
          </w:p>
          <w:p w:rsidR="00923046" w:rsidRDefault="00923046" w:rsidP="00181F01">
            <w:pPr>
              <w:jc w:val="right"/>
              <w:rPr>
                <w:rFonts w:asciiTheme="majorBidi" w:eastAsia="Times New Roman" w:hAnsiTheme="majorBidi" w:cstheme="majorBidi"/>
                <w:sz w:val="32"/>
                <w:szCs w:val="32"/>
                <w:rtl/>
              </w:rPr>
            </w:pPr>
          </w:p>
          <w:p w:rsidR="00923046" w:rsidRDefault="00923046" w:rsidP="00181F01">
            <w:pPr>
              <w:jc w:val="right"/>
              <w:rPr>
                <w:rFonts w:asciiTheme="majorBidi" w:eastAsia="Times New Roman" w:hAnsiTheme="majorBidi" w:cstheme="majorBidi"/>
                <w:sz w:val="32"/>
                <w:szCs w:val="32"/>
                <w:rtl/>
              </w:rPr>
            </w:pPr>
          </w:p>
          <w:p w:rsidR="00923046" w:rsidRDefault="00923046" w:rsidP="00181F01">
            <w:pPr>
              <w:jc w:val="right"/>
              <w:rPr>
                <w:rFonts w:asciiTheme="majorBidi" w:eastAsia="Times New Roman" w:hAnsiTheme="majorBidi" w:cstheme="majorBidi"/>
                <w:sz w:val="32"/>
                <w:szCs w:val="32"/>
                <w:rtl/>
              </w:rPr>
            </w:pPr>
          </w:p>
          <w:p w:rsidR="00181F01" w:rsidRPr="00181F01" w:rsidRDefault="00181F01" w:rsidP="00181F01">
            <w:pPr>
              <w:jc w:val="right"/>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 xml:space="preserve">خطة معتمدة لجذب </w:t>
            </w:r>
          </w:p>
          <w:p w:rsidR="00181F01" w:rsidRPr="00181F01" w:rsidRDefault="00181F01" w:rsidP="00181F01">
            <w:pPr>
              <w:jc w:val="right"/>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الطلاب الوافدين</w:t>
            </w:r>
          </w:p>
          <w:p w:rsidR="00181F01" w:rsidRPr="00181F01" w:rsidRDefault="00181F01" w:rsidP="00013965">
            <w:pPr>
              <w:bidi/>
              <w:rPr>
                <w:rFonts w:asciiTheme="majorBidi" w:hAnsiTheme="majorBidi" w:cstheme="majorBidi"/>
                <w:sz w:val="32"/>
                <w:szCs w:val="32"/>
              </w:rPr>
            </w:pPr>
            <w:r w:rsidRPr="00181F01">
              <w:rPr>
                <w:rFonts w:asciiTheme="majorBidi" w:hAnsiTheme="majorBidi" w:cstheme="majorBidi"/>
                <w:sz w:val="32"/>
                <w:szCs w:val="32"/>
                <w:rtl/>
              </w:rPr>
              <w:t xml:space="preserve"> </w:t>
            </w:r>
          </w:p>
        </w:tc>
        <w:tc>
          <w:tcPr>
            <w:tcW w:w="2525" w:type="dxa"/>
          </w:tcPr>
          <w:p w:rsidR="00181F01" w:rsidRPr="00181F01" w:rsidRDefault="00181F01" w:rsidP="00181F01">
            <w:pPr>
              <w:bidi/>
              <w:rPr>
                <w:rFonts w:asciiTheme="majorBidi" w:hAnsiTheme="majorBidi" w:cstheme="majorBidi"/>
                <w:sz w:val="32"/>
                <w:szCs w:val="32"/>
              </w:rPr>
            </w:pPr>
            <w:r>
              <w:rPr>
                <w:rFonts w:asciiTheme="majorBidi" w:hAnsiTheme="majorBidi" w:cstheme="majorBidi" w:hint="cs"/>
                <w:sz w:val="32"/>
                <w:szCs w:val="32"/>
                <w:rtl/>
              </w:rPr>
              <w:t xml:space="preserve">- </w:t>
            </w:r>
            <w:r w:rsidRPr="00181F01">
              <w:rPr>
                <w:rFonts w:asciiTheme="majorBidi" w:hAnsiTheme="majorBidi" w:cstheme="majorBidi"/>
                <w:sz w:val="32"/>
                <w:szCs w:val="32"/>
                <w:rtl/>
              </w:rPr>
              <w:t>وضــــــع خطــــــة وبــــــرامج</w:t>
            </w:r>
            <w:r>
              <w:rPr>
                <w:rFonts w:asciiTheme="majorBidi" w:hAnsiTheme="majorBidi" w:cstheme="majorBidi" w:hint="cs"/>
                <w:sz w:val="32"/>
                <w:szCs w:val="32"/>
                <w:rtl/>
              </w:rPr>
              <w:t xml:space="preserve"> </w:t>
            </w:r>
            <w:r w:rsidRPr="00181F01">
              <w:rPr>
                <w:rFonts w:asciiTheme="majorBidi" w:eastAsia="Times New Roman" w:hAnsiTheme="majorBidi" w:cstheme="majorBidi"/>
                <w:sz w:val="32"/>
                <w:szCs w:val="32"/>
                <w:rtl/>
              </w:rPr>
              <w:t xml:space="preserve">قصــــــيرة المــــــدى </w:t>
            </w:r>
          </w:p>
          <w:p w:rsidR="00181F01" w:rsidRPr="00181F01" w:rsidRDefault="00181F01" w:rsidP="00013965">
            <w:pPr>
              <w:bidi/>
              <w:rPr>
                <w:rFonts w:asciiTheme="majorBidi" w:eastAsia="Times New Roman" w:hAnsiTheme="majorBidi" w:cstheme="majorBidi"/>
                <w:sz w:val="32"/>
                <w:szCs w:val="32"/>
                <w:rtl/>
                <w:lang w:bidi="ar-EG"/>
              </w:rPr>
            </w:pPr>
            <w:r w:rsidRPr="00181F01">
              <w:rPr>
                <w:rFonts w:asciiTheme="majorBidi" w:eastAsia="Times New Roman" w:hAnsiTheme="majorBidi" w:cstheme="majorBidi"/>
                <w:sz w:val="32"/>
                <w:szCs w:val="32"/>
              </w:rPr>
              <w:t>)</w:t>
            </w:r>
            <w:r>
              <w:rPr>
                <w:rFonts w:asciiTheme="majorBidi" w:eastAsia="Times New Roman" w:hAnsiTheme="majorBidi" w:cstheme="majorBidi" w:hint="cs"/>
                <w:sz w:val="32"/>
                <w:szCs w:val="32"/>
                <w:rtl/>
                <w:lang w:bidi="ar-EG"/>
              </w:rPr>
              <w:t>3 سنوات)</w:t>
            </w:r>
          </w:p>
          <w:p w:rsidR="00181F01" w:rsidRPr="00181F01" w:rsidRDefault="00181F01" w:rsidP="00013965">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 xml:space="preserve">لجــــذب الطــــلاب الوافــــدين </w:t>
            </w:r>
          </w:p>
          <w:p w:rsidR="00181F01" w:rsidRPr="00181F01" w:rsidRDefault="00181F01" w:rsidP="00013965">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 xml:space="preserve">وتحديـــد الحــــد الأقصــــى مــــن العــــدد </w:t>
            </w:r>
          </w:p>
          <w:p w:rsidR="00181F01" w:rsidRPr="00181F01" w:rsidRDefault="00181F01" w:rsidP="00013965">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المطلوب</w:t>
            </w:r>
          </w:p>
          <w:p w:rsidR="00181F01" w:rsidRPr="00181F01" w:rsidRDefault="00181F01" w:rsidP="00013965">
            <w:pPr>
              <w:bidi/>
              <w:rPr>
                <w:rFonts w:asciiTheme="majorBidi" w:eastAsia="Times New Roman" w:hAnsiTheme="majorBidi" w:cstheme="majorBidi"/>
                <w:sz w:val="32"/>
                <w:szCs w:val="32"/>
              </w:rPr>
            </w:pPr>
          </w:p>
          <w:p w:rsidR="00181F01" w:rsidRPr="00181F01" w:rsidRDefault="00181F01" w:rsidP="00013965">
            <w:pPr>
              <w:bidi/>
              <w:rPr>
                <w:rFonts w:asciiTheme="majorBidi" w:eastAsia="Times New Roman" w:hAnsiTheme="majorBidi" w:cstheme="majorBidi"/>
                <w:sz w:val="32"/>
                <w:szCs w:val="32"/>
              </w:rPr>
            </w:pPr>
            <w:r>
              <w:rPr>
                <w:rFonts w:asciiTheme="majorBidi" w:eastAsia="Times New Roman" w:hAnsiTheme="majorBidi" w:cstheme="majorBidi" w:hint="cs"/>
                <w:sz w:val="32"/>
                <w:szCs w:val="32"/>
                <w:rtl/>
                <w:lang w:bidi="ar-EG"/>
              </w:rPr>
              <w:t xml:space="preserve">- </w:t>
            </w:r>
            <w:r w:rsidRPr="00181F01">
              <w:rPr>
                <w:rFonts w:asciiTheme="majorBidi" w:eastAsia="Times New Roman" w:hAnsiTheme="majorBidi" w:cstheme="majorBidi"/>
                <w:sz w:val="32"/>
                <w:szCs w:val="32"/>
                <w:rtl/>
              </w:rPr>
              <w:t xml:space="preserve">التســويق الجيــد للكليــة عــن طريــق </w:t>
            </w:r>
          </w:p>
          <w:p w:rsidR="00181F01" w:rsidRPr="00181F01" w:rsidRDefault="00181F01" w:rsidP="00013965">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 xml:space="preserve">تحــديث وتغذيــة الموقــع الالكترونــي </w:t>
            </w:r>
          </w:p>
          <w:p w:rsidR="00181F01" w:rsidRPr="00181F01" w:rsidRDefault="00181F01" w:rsidP="00181F01">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 xml:space="preserve">للكليــــــــة بالإمكانيــــــــات وتوصــــــــيف </w:t>
            </w:r>
          </w:p>
          <w:p w:rsidR="00181F01" w:rsidRPr="00181F01" w:rsidRDefault="00181F01" w:rsidP="00013965">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 xml:space="preserve">البـرامج والميـزات التنافسـية كوســيلة </w:t>
            </w:r>
          </w:p>
          <w:p w:rsidR="00181F01" w:rsidRDefault="00181F01" w:rsidP="00013965">
            <w:pPr>
              <w:bidi/>
              <w:rPr>
                <w:rFonts w:asciiTheme="majorBidi" w:eastAsia="Times New Roman" w:hAnsiTheme="majorBidi" w:cstheme="majorBidi"/>
                <w:sz w:val="32"/>
                <w:szCs w:val="32"/>
                <w:rtl/>
              </w:rPr>
            </w:pPr>
            <w:r w:rsidRPr="00181F01">
              <w:rPr>
                <w:rFonts w:asciiTheme="majorBidi" w:eastAsia="Times New Roman" w:hAnsiTheme="majorBidi" w:cstheme="majorBidi"/>
                <w:sz w:val="32"/>
                <w:szCs w:val="32"/>
                <w:rtl/>
              </w:rPr>
              <w:t>لجذب الطلاب الوافدين</w:t>
            </w:r>
            <w:r>
              <w:rPr>
                <w:rFonts w:asciiTheme="majorBidi" w:eastAsia="Times New Roman" w:hAnsiTheme="majorBidi" w:cstheme="majorBidi" w:hint="cs"/>
                <w:sz w:val="32"/>
                <w:szCs w:val="32"/>
                <w:rtl/>
              </w:rPr>
              <w:t>.</w:t>
            </w:r>
            <w:r w:rsidRPr="00181F01">
              <w:rPr>
                <w:rFonts w:asciiTheme="majorBidi" w:eastAsia="Times New Roman" w:hAnsiTheme="majorBidi" w:cstheme="majorBidi"/>
                <w:sz w:val="32"/>
                <w:szCs w:val="32"/>
                <w:rtl/>
              </w:rPr>
              <w:t xml:space="preserve"> </w:t>
            </w:r>
          </w:p>
          <w:p w:rsidR="00325297" w:rsidRPr="00181F01" w:rsidRDefault="00325297" w:rsidP="00325297">
            <w:pPr>
              <w:bidi/>
              <w:rPr>
                <w:rFonts w:asciiTheme="majorBidi" w:eastAsia="Times New Roman" w:hAnsiTheme="majorBidi" w:cstheme="majorBidi"/>
                <w:sz w:val="32"/>
                <w:szCs w:val="32"/>
              </w:rPr>
            </w:pPr>
          </w:p>
          <w:p w:rsidR="00181F01" w:rsidRPr="00181F01" w:rsidRDefault="00181F01" w:rsidP="00013965">
            <w:pPr>
              <w:bidi/>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 </w:t>
            </w:r>
            <w:r w:rsidRPr="00181F01">
              <w:rPr>
                <w:rFonts w:asciiTheme="majorBidi" w:eastAsia="Times New Roman" w:hAnsiTheme="majorBidi" w:cstheme="majorBidi"/>
                <w:sz w:val="32"/>
                <w:szCs w:val="32"/>
                <w:rtl/>
              </w:rPr>
              <w:t xml:space="preserve">مراسلة جميـع المؤسسـات التعليميـة </w:t>
            </w:r>
          </w:p>
          <w:p w:rsidR="00181F01" w:rsidRDefault="00181F01" w:rsidP="00013965">
            <w:pPr>
              <w:bidi/>
              <w:rPr>
                <w:rFonts w:asciiTheme="majorBidi" w:eastAsia="Times New Roman" w:hAnsiTheme="majorBidi" w:cstheme="majorBidi"/>
                <w:sz w:val="32"/>
                <w:szCs w:val="32"/>
                <w:rtl/>
              </w:rPr>
            </w:pPr>
            <w:r w:rsidRPr="00181F01">
              <w:rPr>
                <w:rFonts w:asciiTheme="majorBidi" w:eastAsia="Times New Roman" w:hAnsiTheme="majorBidi" w:cstheme="majorBidi"/>
                <w:sz w:val="32"/>
                <w:szCs w:val="32"/>
                <w:rtl/>
              </w:rPr>
              <w:t>على المستوى الإقليمي</w:t>
            </w:r>
            <w:r>
              <w:rPr>
                <w:rFonts w:asciiTheme="majorBidi" w:eastAsia="Times New Roman" w:hAnsiTheme="majorBidi" w:cstheme="majorBidi" w:hint="cs"/>
                <w:sz w:val="32"/>
                <w:szCs w:val="32"/>
                <w:rtl/>
              </w:rPr>
              <w:t>.</w:t>
            </w:r>
          </w:p>
          <w:p w:rsidR="00181F01" w:rsidRDefault="00181F01" w:rsidP="00181F01">
            <w:pPr>
              <w:bidi/>
              <w:rPr>
                <w:rFonts w:asciiTheme="majorBidi" w:eastAsia="Times New Roman" w:hAnsiTheme="majorBidi" w:cstheme="majorBidi"/>
                <w:sz w:val="32"/>
                <w:szCs w:val="32"/>
                <w:rtl/>
              </w:rPr>
            </w:pPr>
          </w:p>
          <w:p w:rsidR="00181F01" w:rsidRPr="00181F01" w:rsidRDefault="00181F01" w:rsidP="00181F01">
            <w:pPr>
              <w:bidi/>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 </w:t>
            </w:r>
            <w:r w:rsidRPr="00181F01">
              <w:rPr>
                <w:rFonts w:asciiTheme="majorBidi" w:eastAsia="Times New Roman" w:hAnsiTheme="majorBidi" w:cstheme="majorBidi" w:hint="cs"/>
                <w:sz w:val="32"/>
                <w:szCs w:val="32"/>
                <w:rtl/>
              </w:rPr>
              <w:t>وضع</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خطة</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متكاملة</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للدعم</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الطلابي</w:t>
            </w:r>
          </w:p>
          <w:p w:rsidR="00181F01" w:rsidRPr="00181F01" w:rsidRDefault="00181F01" w:rsidP="00181F01">
            <w:pPr>
              <w:bidi/>
              <w:rPr>
                <w:rFonts w:asciiTheme="majorBidi" w:eastAsia="Times New Roman" w:hAnsiTheme="majorBidi" w:cstheme="majorBidi"/>
                <w:sz w:val="32"/>
                <w:szCs w:val="32"/>
              </w:rPr>
            </w:pPr>
            <w:r w:rsidRPr="00181F01">
              <w:rPr>
                <w:rFonts w:asciiTheme="majorBidi" w:eastAsia="Times New Roman" w:hAnsiTheme="majorBidi" w:cstheme="majorBidi" w:hint="cs"/>
                <w:sz w:val="32"/>
                <w:szCs w:val="32"/>
                <w:rtl/>
              </w:rPr>
              <w:t>تشمل</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النواحي</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المادية</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والاجتماعية</w:t>
            </w:r>
          </w:p>
          <w:p w:rsidR="00181F01" w:rsidRPr="00181F01" w:rsidRDefault="00181F01" w:rsidP="00181F01">
            <w:pPr>
              <w:bidi/>
              <w:rPr>
                <w:rFonts w:asciiTheme="majorBidi" w:eastAsia="Times New Roman" w:hAnsiTheme="majorBidi" w:cstheme="majorBidi"/>
                <w:sz w:val="32"/>
                <w:szCs w:val="32"/>
              </w:rPr>
            </w:pPr>
            <w:r w:rsidRPr="00181F01">
              <w:rPr>
                <w:rFonts w:asciiTheme="majorBidi" w:eastAsia="Times New Roman" w:hAnsiTheme="majorBidi" w:cstheme="majorBidi" w:hint="cs"/>
                <w:sz w:val="32"/>
                <w:szCs w:val="32"/>
                <w:rtl/>
              </w:rPr>
              <w:t>والثقافية</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للطلاب</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مع</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الأخذ</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في</w:t>
            </w:r>
          </w:p>
          <w:p w:rsidR="00181F01" w:rsidRDefault="00181F01" w:rsidP="00181F01">
            <w:pPr>
              <w:bidi/>
              <w:rPr>
                <w:rFonts w:asciiTheme="majorBidi" w:eastAsia="Times New Roman" w:hAnsiTheme="majorBidi" w:cstheme="majorBidi"/>
                <w:sz w:val="32"/>
                <w:szCs w:val="32"/>
                <w:rtl/>
              </w:rPr>
            </w:pPr>
            <w:r w:rsidRPr="00181F01">
              <w:rPr>
                <w:rFonts w:asciiTheme="majorBidi" w:eastAsia="Times New Roman" w:hAnsiTheme="majorBidi" w:cstheme="majorBidi" w:hint="cs"/>
                <w:sz w:val="32"/>
                <w:szCs w:val="32"/>
                <w:rtl/>
              </w:rPr>
              <w:t>الاعتبار</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ظروف</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واحتياجات</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الطلاب</w:t>
            </w:r>
          </w:p>
          <w:p w:rsidR="00325297" w:rsidRPr="00181F01" w:rsidRDefault="00325297" w:rsidP="00325297">
            <w:pPr>
              <w:bidi/>
              <w:rPr>
                <w:rFonts w:asciiTheme="majorBidi" w:eastAsia="Times New Roman" w:hAnsiTheme="majorBidi" w:cstheme="majorBidi"/>
                <w:sz w:val="32"/>
                <w:szCs w:val="32"/>
              </w:rPr>
            </w:pPr>
          </w:p>
          <w:p w:rsidR="00181F01" w:rsidRDefault="00181F01" w:rsidP="00181F01">
            <w:pPr>
              <w:bidi/>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Pr="00181F01">
              <w:rPr>
                <w:rFonts w:asciiTheme="majorBidi" w:eastAsia="Times New Roman" w:hAnsiTheme="majorBidi" w:cstheme="majorBidi" w:hint="cs"/>
                <w:sz w:val="32"/>
                <w:szCs w:val="32"/>
                <w:rtl/>
              </w:rPr>
              <w:t>وضع</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نظام</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للتعامل</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مع</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مشاكل</w:t>
            </w:r>
            <w:r>
              <w:rPr>
                <w:rFonts w:asciiTheme="majorBidi" w:eastAsia="Times New Roman" w:hAnsiTheme="majorBidi" w:cstheme="majorBidi" w:hint="cs"/>
                <w:sz w:val="32"/>
                <w:szCs w:val="32"/>
                <w:rtl/>
                <w:lang w:bidi="ar-EG"/>
              </w:rPr>
              <w:t xml:space="preserve"> </w:t>
            </w:r>
            <w:r w:rsidRPr="00181F01">
              <w:rPr>
                <w:rFonts w:asciiTheme="majorBidi" w:eastAsia="Times New Roman" w:hAnsiTheme="majorBidi" w:cstheme="majorBidi" w:hint="cs"/>
                <w:sz w:val="32"/>
                <w:szCs w:val="32"/>
                <w:rtl/>
              </w:rPr>
              <w:t>الطلاب</w:t>
            </w:r>
          </w:p>
          <w:p w:rsidR="00325297" w:rsidRPr="00181F01" w:rsidRDefault="00325297" w:rsidP="00325297">
            <w:pPr>
              <w:bidi/>
              <w:rPr>
                <w:rFonts w:asciiTheme="majorBidi" w:eastAsia="Times New Roman" w:hAnsiTheme="majorBidi" w:cstheme="majorBidi"/>
                <w:sz w:val="32"/>
                <w:szCs w:val="32"/>
              </w:rPr>
            </w:pPr>
          </w:p>
          <w:p w:rsidR="00181F01" w:rsidRPr="00181F01" w:rsidRDefault="00181F01" w:rsidP="00181F01">
            <w:pPr>
              <w:bidi/>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 </w:t>
            </w:r>
            <w:r w:rsidRPr="00181F01">
              <w:rPr>
                <w:rFonts w:asciiTheme="majorBidi" w:eastAsia="Times New Roman" w:hAnsiTheme="majorBidi" w:cstheme="majorBidi" w:hint="cs"/>
                <w:sz w:val="32"/>
                <w:szCs w:val="32"/>
                <w:rtl/>
              </w:rPr>
              <w:t>عمل</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لجنة</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لتلقي</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شكاوي</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الطلاب</w:t>
            </w:r>
          </w:p>
          <w:p w:rsidR="00181F01" w:rsidRPr="00181F01" w:rsidRDefault="00181F01" w:rsidP="00181F01">
            <w:pPr>
              <w:bidi/>
              <w:rPr>
                <w:rFonts w:asciiTheme="majorBidi" w:eastAsia="Times New Roman" w:hAnsiTheme="majorBidi" w:cstheme="majorBidi"/>
                <w:sz w:val="32"/>
                <w:szCs w:val="32"/>
              </w:rPr>
            </w:pPr>
            <w:r w:rsidRPr="00181F01">
              <w:rPr>
                <w:rFonts w:asciiTheme="majorBidi" w:eastAsia="Times New Roman" w:hAnsiTheme="majorBidi" w:cstheme="majorBidi" w:hint="cs"/>
                <w:sz w:val="32"/>
                <w:szCs w:val="32"/>
                <w:rtl/>
              </w:rPr>
              <w:t>وعرضها</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لإيجاد</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حلول</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لها</w:t>
            </w:r>
            <w:r w:rsidRPr="00181F01">
              <w:rPr>
                <w:rFonts w:asciiTheme="majorBidi" w:eastAsia="Times New Roman" w:hAnsiTheme="majorBidi" w:cstheme="majorBidi"/>
                <w:sz w:val="32"/>
                <w:szCs w:val="32"/>
              </w:rPr>
              <w:t xml:space="preserve"> , </w:t>
            </w:r>
            <w:r w:rsidRPr="00181F01">
              <w:rPr>
                <w:rFonts w:asciiTheme="majorBidi" w:eastAsia="Times New Roman" w:hAnsiTheme="majorBidi" w:cstheme="majorBidi" w:hint="cs"/>
                <w:sz w:val="32"/>
                <w:szCs w:val="32"/>
                <w:rtl/>
              </w:rPr>
              <w:t>إنشاء</w:t>
            </w:r>
            <w:r>
              <w:rPr>
                <w:rFonts w:asciiTheme="majorBidi" w:eastAsia="Times New Roman" w:hAnsiTheme="majorBidi" w:cstheme="majorBidi" w:hint="cs"/>
                <w:sz w:val="32"/>
                <w:szCs w:val="32"/>
                <w:rtl/>
                <w:lang w:bidi="ar-EG"/>
              </w:rPr>
              <w:t xml:space="preserve"> </w:t>
            </w:r>
            <w:r w:rsidRPr="00181F01">
              <w:rPr>
                <w:rFonts w:asciiTheme="majorBidi" w:eastAsia="Times New Roman" w:hAnsiTheme="majorBidi" w:cstheme="majorBidi" w:hint="cs"/>
                <w:sz w:val="32"/>
                <w:szCs w:val="32"/>
                <w:rtl/>
              </w:rPr>
              <w:t>صندوق</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لتلقي</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شكاوي</w:t>
            </w:r>
            <w:r>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ومقترحات</w:t>
            </w:r>
          </w:p>
          <w:p w:rsidR="00181F01" w:rsidRPr="00181F01" w:rsidRDefault="00181F01" w:rsidP="00181F01">
            <w:pPr>
              <w:bidi/>
              <w:rPr>
                <w:rFonts w:asciiTheme="majorBidi" w:eastAsia="Times New Roman" w:hAnsiTheme="majorBidi" w:cstheme="majorBidi"/>
                <w:sz w:val="32"/>
                <w:szCs w:val="32"/>
              </w:rPr>
            </w:pPr>
            <w:r w:rsidRPr="00181F01">
              <w:rPr>
                <w:rFonts w:asciiTheme="majorBidi" w:eastAsia="Times New Roman" w:hAnsiTheme="majorBidi" w:cstheme="majorBidi" w:hint="cs"/>
                <w:sz w:val="32"/>
                <w:szCs w:val="32"/>
                <w:rtl/>
              </w:rPr>
              <w:t>الطلاب</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يتم</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الإعلان</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عنه</w:t>
            </w:r>
            <w:r w:rsidRPr="00181F01">
              <w:rPr>
                <w:rFonts w:asciiTheme="majorBidi" w:eastAsia="Times New Roman" w:hAnsiTheme="majorBidi" w:cstheme="majorBidi"/>
                <w:sz w:val="32"/>
                <w:szCs w:val="32"/>
              </w:rPr>
              <w:t xml:space="preserve"> </w:t>
            </w:r>
            <w:r w:rsidRPr="00181F01">
              <w:rPr>
                <w:rFonts w:asciiTheme="majorBidi" w:eastAsia="Times New Roman" w:hAnsiTheme="majorBidi" w:cstheme="majorBidi" w:hint="cs"/>
                <w:sz w:val="32"/>
                <w:szCs w:val="32"/>
                <w:rtl/>
              </w:rPr>
              <w:t>ووضعه</w:t>
            </w:r>
            <w:r w:rsidRPr="00181F01">
              <w:rPr>
                <w:rFonts w:asciiTheme="majorBidi" w:eastAsia="Times New Roman" w:hAnsiTheme="majorBidi" w:cstheme="majorBidi"/>
                <w:sz w:val="32"/>
                <w:szCs w:val="32"/>
                <w:rtl/>
              </w:rPr>
              <w:t xml:space="preserve"> </w:t>
            </w:r>
          </w:p>
          <w:p w:rsidR="00181F01" w:rsidRPr="00181F01" w:rsidRDefault="00181F01" w:rsidP="00013965">
            <w:pPr>
              <w:rPr>
                <w:rFonts w:asciiTheme="majorBidi" w:hAnsiTheme="majorBidi" w:cstheme="majorBidi"/>
                <w:sz w:val="32"/>
                <w:szCs w:val="32"/>
              </w:rPr>
            </w:pPr>
            <w:r w:rsidRPr="00181F01">
              <w:rPr>
                <w:rFonts w:asciiTheme="majorBidi" w:eastAsia="Times New Roman" w:hAnsiTheme="majorBidi" w:cstheme="majorBidi"/>
                <w:sz w:val="32"/>
                <w:szCs w:val="32"/>
                <w:rtl/>
              </w:rPr>
              <w:t>في أماكن بارزة بالكلية</w:t>
            </w:r>
          </w:p>
        </w:tc>
        <w:tc>
          <w:tcPr>
            <w:tcW w:w="1719" w:type="dxa"/>
          </w:tcPr>
          <w:p w:rsidR="00181F01" w:rsidRPr="00181F01" w:rsidRDefault="00181F01" w:rsidP="00013965">
            <w:pPr>
              <w:bidi/>
              <w:rPr>
                <w:rFonts w:asciiTheme="majorBidi" w:eastAsia="Times New Roman" w:hAnsiTheme="majorBidi" w:cstheme="majorBidi"/>
                <w:sz w:val="32"/>
                <w:szCs w:val="32"/>
              </w:rPr>
            </w:pPr>
          </w:p>
          <w:p w:rsidR="00181F01" w:rsidRPr="00181F01" w:rsidRDefault="00181F01" w:rsidP="00181F01">
            <w:pPr>
              <w:bidi/>
              <w:rPr>
                <w:rFonts w:asciiTheme="majorBidi" w:eastAsia="Times New Roman" w:hAnsiTheme="majorBidi" w:cstheme="majorBidi"/>
                <w:sz w:val="32"/>
                <w:szCs w:val="32"/>
              </w:rPr>
            </w:pPr>
            <w:r>
              <w:rPr>
                <w:rFonts w:asciiTheme="majorBidi" w:hAnsiTheme="majorBidi" w:cstheme="majorBidi" w:hint="cs"/>
                <w:sz w:val="32"/>
                <w:szCs w:val="32"/>
                <w:rtl/>
              </w:rPr>
              <w:t>و</w:t>
            </w:r>
            <w:r w:rsidRPr="00181F01">
              <w:rPr>
                <w:rFonts w:asciiTheme="majorBidi" w:hAnsiTheme="majorBidi" w:cstheme="majorBidi"/>
                <w:sz w:val="32"/>
                <w:szCs w:val="32"/>
                <w:rtl/>
              </w:rPr>
              <w:t xml:space="preserve"> </w:t>
            </w:r>
            <w:r w:rsidRPr="00181F01">
              <w:rPr>
                <w:rFonts w:asciiTheme="majorBidi" w:eastAsia="Times New Roman" w:hAnsiTheme="majorBidi" w:cstheme="majorBidi"/>
                <w:sz w:val="32"/>
                <w:szCs w:val="32"/>
                <w:rtl/>
              </w:rPr>
              <w:t xml:space="preserve">ضــــــع خطــــــة وبــــــرامج </w:t>
            </w:r>
          </w:p>
          <w:p w:rsidR="00181F01" w:rsidRPr="00181F01" w:rsidRDefault="00181F01" w:rsidP="00181F01">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لجذب الطلاب الوافدي</w:t>
            </w:r>
            <w:r>
              <w:rPr>
                <w:rFonts w:asciiTheme="majorBidi" w:eastAsia="Times New Roman" w:hAnsiTheme="majorBidi" w:cstheme="majorBidi" w:hint="cs"/>
                <w:sz w:val="32"/>
                <w:szCs w:val="32"/>
                <w:rtl/>
              </w:rPr>
              <w:t>ن</w:t>
            </w:r>
          </w:p>
          <w:p w:rsidR="00181F01" w:rsidRPr="00181F01" w:rsidRDefault="00181F01" w:rsidP="00013965">
            <w:pPr>
              <w:bidi/>
              <w:rPr>
                <w:rFonts w:asciiTheme="majorBidi" w:hAnsiTheme="majorBidi" w:cstheme="majorBidi"/>
                <w:sz w:val="32"/>
                <w:szCs w:val="32"/>
              </w:rPr>
            </w:pPr>
          </w:p>
        </w:tc>
        <w:tc>
          <w:tcPr>
            <w:tcW w:w="2268" w:type="dxa"/>
          </w:tcPr>
          <w:p w:rsidR="00181F01" w:rsidRPr="00181F01" w:rsidRDefault="00181F01" w:rsidP="00013965">
            <w:pPr>
              <w:bidi/>
              <w:rPr>
                <w:rFonts w:asciiTheme="majorBidi" w:eastAsia="Times New Roman" w:hAnsiTheme="majorBidi" w:cstheme="majorBidi"/>
                <w:sz w:val="32"/>
                <w:szCs w:val="32"/>
                <w:rtl/>
              </w:rPr>
            </w:pPr>
          </w:p>
          <w:p w:rsidR="00181F01" w:rsidRPr="00181F01" w:rsidRDefault="00181F01" w:rsidP="00181F01">
            <w:pPr>
              <w:bidi/>
              <w:rPr>
                <w:rFonts w:asciiTheme="majorBidi" w:eastAsia="Times New Roman" w:hAnsiTheme="majorBidi" w:cstheme="majorBidi"/>
                <w:sz w:val="32"/>
                <w:szCs w:val="32"/>
                <w:rtl/>
              </w:rPr>
            </w:pPr>
          </w:p>
          <w:p w:rsidR="00181F01" w:rsidRPr="00181F01" w:rsidRDefault="00181F01" w:rsidP="00181F01">
            <w:pPr>
              <w:bidi/>
              <w:rPr>
                <w:rFonts w:asciiTheme="majorBidi" w:eastAsia="Times New Roman" w:hAnsiTheme="majorBidi" w:cstheme="majorBidi"/>
                <w:sz w:val="32"/>
                <w:szCs w:val="32"/>
                <w:rtl/>
              </w:rPr>
            </w:pPr>
          </w:p>
          <w:p w:rsidR="00181F01" w:rsidRPr="00181F01" w:rsidRDefault="00181F01" w:rsidP="00181F01">
            <w:pPr>
              <w:bidi/>
              <w:rPr>
                <w:rFonts w:asciiTheme="majorBidi" w:eastAsia="Times New Roman" w:hAnsiTheme="majorBidi" w:cstheme="majorBidi"/>
                <w:sz w:val="32"/>
                <w:szCs w:val="32"/>
                <w:rtl/>
              </w:rPr>
            </w:pPr>
          </w:p>
          <w:p w:rsidR="00181F01" w:rsidRPr="00181F01" w:rsidRDefault="00181F01" w:rsidP="00181F01">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 xml:space="preserve">خطــــــة وبــــــرامج لجــــــذب </w:t>
            </w:r>
          </w:p>
          <w:p w:rsidR="00181F01" w:rsidRPr="00181F01" w:rsidRDefault="00181F01" w:rsidP="00013965">
            <w:pPr>
              <w:bidi/>
              <w:rPr>
                <w:rFonts w:asciiTheme="majorBidi" w:eastAsia="Times New Roman" w:hAnsiTheme="majorBidi" w:cstheme="majorBidi"/>
                <w:sz w:val="32"/>
                <w:szCs w:val="32"/>
              </w:rPr>
            </w:pPr>
            <w:r w:rsidRPr="00181F01">
              <w:rPr>
                <w:rFonts w:asciiTheme="majorBidi" w:eastAsia="Times New Roman" w:hAnsiTheme="majorBidi" w:cstheme="majorBidi"/>
                <w:sz w:val="32"/>
                <w:szCs w:val="32"/>
                <w:rtl/>
              </w:rPr>
              <w:t>الطلاب الوافدين</w:t>
            </w:r>
          </w:p>
          <w:p w:rsidR="00181F01" w:rsidRPr="00181F01" w:rsidRDefault="00181F01" w:rsidP="00013965">
            <w:pPr>
              <w:bidi/>
              <w:rPr>
                <w:rFonts w:asciiTheme="majorBidi" w:hAnsiTheme="majorBidi" w:cstheme="majorBidi"/>
                <w:sz w:val="32"/>
                <w:szCs w:val="32"/>
              </w:rPr>
            </w:pPr>
          </w:p>
        </w:tc>
      </w:tr>
    </w:tbl>
    <w:p w:rsidR="00C97588" w:rsidRPr="0064044D" w:rsidRDefault="00C97588">
      <w:pPr>
        <w:rPr>
          <w:sz w:val="36"/>
          <w:szCs w:val="36"/>
        </w:rPr>
      </w:pPr>
    </w:p>
    <w:p w:rsidR="00C97588" w:rsidRPr="0064044D" w:rsidRDefault="00C97588">
      <w:pPr>
        <w:rPr>
          <w:sz w:val="36"/>
          <w:szCs w:val="36"/>
        </w:rPr>
      </w:pPr>
    </w:p>
    <w:p w:rsidR="00C97588" w:rsidRPr="006D5DDA" w:rsidRDefault="006D5DDA" w:rsidP="00C97588">
      <w:pPr>
        <w:bidi/>
        <w:rPr>
          <w:b/>
          <w:bCs/>
          <w:sz w:val="36"/>
          <w:szCs w:val="36"/>
          <w:rtl/>
        </w:rPr>
      </w:pPr>
      <w:r w:rsidRPr="006D5DDA">
        <w:rPr>
          <w:rFonts w:hint="cs"/>
          <w:b/>
          <w:bCs/>
          <w:sz w:val="36"/>
          <w:szCs w:val="36"/>
          <w:rtl/>
        </w:rPr>
        <w:t>عميدة الكلية                                                  مسئول المعيار</w:t>
      </w:r>
    </w:p>
    <w:p w:rsidR="006D5DDA" w:rsidRPr="0064044D" w:rsidRDefault="006D5DDA" w:rsidP="006D5DDA">
      <w:pPr>
        <w:bidi/>
        <w:rPr>
          <w:sz w:val="36"/>
          <w:szCs w:val="36"/>
        </w:rPr>
      </w:pPr>
      <w:r>
        <w:rPr>
          <w:rFonts w:hint="cs"/>
          <w:sz w:val="36"/>
          <w:szCs w:val="36"/>
          <w:rtl/>
        </w:rPr>
        <w:t>أ.د/ ايناس قاسم على قاسم                                أ.د/ نرمين حسين عيد</w:t>
      </w:r>
    </w:p>
    <w:sectPr w:rsidR="006D5DDA" w:rsidRPr="0064044D" w:rsidSect="00071D8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4E" w:rsidRDefault="0023564E" w:rsidP="0064044D">
      <w:pPr>
        <w:spacing w:after="0" w:line="240" w:lineRule="auto"/>
      </w:pPr>
      <w:r>
        <w:separator/>
      </w:r>
    </w:p>
  </w:endnote>
  <w:endnote w:type="continuationSeparator" w:id="0">
    <w:p w:rsidR="0023564E" w:rsidRDefault="0023564E" w:rsidP="0064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4E" w:rsidRDefault="0023564E" w:rsidP="0064044D">
      <w:pPr>
        <w:spacing w:after="0" w:line="240" w:lineRule="auto"/>
      </w:pPr>
      <w:r>
        <w:separator/>
      </w:r>
    </w:p>
  </w:footnote>
  <w:footnote w:type="continuationSeparator" w:id="0">
    <w:p w:rsidR="0023564E" w:rsidRDefault="0023564E" w:rsidP="0064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DA"/>
    <w:multiLevelType w:val="multilevel"/>
    <w:tmpl w:val="9FB8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C105B"/>
    <w:multiLevelType w:val="multilevel"/>
    <w:tmpl w:val="4792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02BE2"/>
    <w:multiLevelType w:val="multilevel"/>
    <w:tmpl w:val="7CF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B6805"/>
    <w:multiLevelType w:val="multilevel"/>
    <w:tmpl w:val="92C4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9F3A63"/>
    <w:multiLevelType w:val="multilevel"/>
    <w:tmpl w:val="3C2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61420"/>
    <w:multiLevelType w:val="multilevel"/>
    <w:tmpl w:val="72EA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561E7"/>
    <w:multiLevelType w:val="hybridMultilevel"/>
    <w:tmpl w:val="31DE6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731282"/>
    <w:multiLevelType w:val="multilevel"/>
    <w:tmpl w:val="5C3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D01D6"/>
    <w:multiLevelType w:val="multilevel"/>
    <w:tmpl w:val="3512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236EA"/>
    <w:multiLevelType w:val="multilevel"/>
    <w:tmpl w:val="D2CE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64D7F"/>
    <w:multiLevelType w:val="multilevel"/>
    <w:tmpl w:val="6EF6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A1140"/>
    <w:multiLevelType w:val="multilevel"/>
    <w:tmpl w:val="DE9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9473F"/>
    <w:multiLevelType w:val="multilevel"/>
    <w:tmpl w:val="DAC6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839CA"/>
    <w:multiLevelType w:val="multilevel"/>
    <w:tmpl w:val="2E44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4518C"/>
    <w:multiLevelType w:val="multilevel"/>
    <w:tmpl w:val="547A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EF7B59"/>
    <w:multiLevelType w:val="multilevel"/>
    <w:tmpl w:val="D6D8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387626"/>
    <w:multiLevelType w:val="multilevel"/>
    <w:tmpl w:val="B93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0C5EFD"/>
    <w:multiLevelType w:val="multilevel"/>
    <w:tmpl w:val="3654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3"/>
  </w:num>
  <w:num w:numId="4">
    <w:abstractNumId w:val="9"/>
  </w:num>
  <w:num w:numId="5">
    <w:abstractNumId w:val="16"/>
  </w:num>
  <w:num w:numId="6">
    <w:abstractNumId w:val="7"/>
  </w:num>
  <w:num w:numId="7">
    <w:abstractNumId w:val="0"/>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5"/>
  </w:num>
  <w:num w:numId="15">
    <w:abstractNumId w:val="15"/>
  </w:num>
  <w:num w:numId="16">
    <w:abstractNumId w:val="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88"/>
    <w:rsid w:val="00013965"/>
    <w:rsid w:val="00071D8B"/>
    <w:rsid w:val="00134FE3"/>
    <w:rsid w:val="00181F01"/>
    <w:rsid w:val="001B6184"/>
    <w:rsid w:val="0023564E"/>
    <w:rsid w:val="00325297"/>
    <w:rsid w:val="00407BC1"/>
    <w:rsid w:val="004F5135"/>
    <w:rsid w:val="0064044D"/>
    <w:rsid w:val="006639BB"/>
    <w:rsid w:val="006D5DDA"/>
    <w:rsid w:val="00923046"/>
    <w:rsid w:val="00C97588"/>
    <w:rsid w:val="00CA684A"/>
    <w:rsid w:val="00D9265B"/>
    <w:rsid w:val="00E14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5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588"/>
    <w:rPr>
      <w:b/>
      <w:bCs/>
    </w:rPr>
  </w:style>
  <w:style w:type="table" w:styleId="TableGrid">
    <w:name w:val="Table Grid"/>
    <w:basedOn w:val="TableNormal"/>
    <w:uiPriority w:val="59"/>
    <w:rsid w:val="00C97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044D"/>
    <w:pPr>
      <w:ind w:left="720"/>
      <w:contextualSpacing/>
    </w:pPr>
  </w:style>
  <w:style w:type="paragraph" w:styleId="Header">
    <w:name w:val="header"/>
    <w:basedOn w:val="Normal"/>
    <w:link w:val="HeaderChar"/>
    <w:uiPriority w:val="99"/>
    <w:semiHidden/>
    <w:unhideWhenUsed/>
    <w:rsid w:val="0064044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4044D"/>
  </w:style>
  <w:style w:type="paragraph" w:styleId="Footer">
    <w:name w:val="footer"/>
    <w:basedOn w:val="Normal"/>
    <w:link w:val="FooterChar"/>
    <w:uiPriority w:val="99"/>
    <w:semiHidden/>
    <w:unhideWhenUsed/>
    <w:rsid w:val="006404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40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5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588"/>
    <w:rPr>
      <w:b/>
      <w:bCs/>
    </w:rPr>
  </w:style>
  <w:style w:type="table" w:styleId="TableGrid">
    <w:name w:val="Table Grid"/>
    <w:basedOn w:val="TableNormal"/>
    <w:uiPriority w:val="59"/>
    <w:rsid w:val="00C97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044D"/>
    <w:pPr>
      <w:ind w:left="720"/>
      <w:contextualSpacing/>
    </w:pPr>
  </w:style>
  <w:style w:type="paragraph" w:styleId="Header">
    <w:name w:val="header"/>
    <w:basedOn w:val="Normal"/>
    <w:link w:val="HeaderChar"/>
    <w:uiPriority w:val="99"/>
    <w:semiHidden/>
    <w:unhideWhenUsed/>
    <w:rsid w:val="0064044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4044D"/>
  </w:style>
  <w:style w:type="paragraph" w:styleId="Footer">
    <w:name w:val="footer"/>
    <w:basedOn w:val="Normal"/>
    <w:link w:val="FooterChar"/>
    <w:uiPriority w:val="99"/>
    <w:semiHidden/>
    <w:unhideWhenUsed/>
    <w:rsid w:val="006404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4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2159">
      <w:bodyDiv w:val="1"/>
      <w:marLeft w:val="0"/>
      <w:marRight w:val="0"/>
      <w:marTop w:val="0"/>
      <w:marBottom w:val="0"/>
      <w:divBdr>
        <w:top w:val="none" w:sz="0" w:space="0" w:color="auto"/>
        <w:left w:val="none" w:sz="0" w:space="0" w:color="auto"/>
        <w:bottom w:val="none" w:sz="0" w:space="0" w:color="auto"/>
        <w:right w:val="none" w:sz="0" w:space="0" w:color="auto"/>
      </w:divBdr>
      <w:divsChild>
        <w:div w:id="662469209">
          <w:marLeft w:val="0"/>
          <w:marRight w:val="0"/>
          <w:marTop w:val="0"/>
          <w:marBottom w:val="0"/>
          <w:divBdr>
            <w:top w:val="none" w:sz="0" w:space="0" w:color="auto"/>
            <w:left w:val="none" w:sz="0" w:space="0" w:color="auto"/>
            <w:bottom w:val="none" w:sz="0" w:space="0" w:color="auto"/>
            <w:right w:val="none" w:sz="0" w:space="0" w:color="auto"/>
          </w:divBdr>
        </w:div>
        <w:div w:id="1684210918">
          <w:marLeft w:val="0"/>
          <w:marRight w:val="0"/>
          <w:marTop w:val="0"/>
          <w:marBottom w:val="0"/>
          <w:divBdr>
            <w:top w:val="none" w:sz="0" w:space="0" w:color="auto"/>
            <w:left w:val="none" w:sz="0" w:space="0" w:color="auto"/>
            <w:bottom w:val="none" w:sz="0" w:space="0" w:color="auto"/>
            <w:right w:val="none" w:sz="0" w:space="0" w:color="auto"/>
          </w:divBdr>
        </w:div>
      </w:divsChild>
    </w:div>
    <w:div w:id="208688032">
      <w:bodyDiv w:val="1"/>
      <w:marLeft w:val="0"/>
      <w:marRight w:val="0"/>
      <w:marTop w:val="0"/>
      <w:marBottom w:val="0"/>
      <w:divBdr>
        <w:top w:val="none" w:sz="0" w:space="0" w:color="auto"/>
        <w:left w:val="none" w:sz="0" w:space="0" w:color="auto"/>
        <w:bottom w:val="none" w:sz="0" w:space="0" w:color="auto"/>
        <w:right w:val="none" w:sz="0" w:space="0" w:color="auto"/>
      </w:divBdr>
      <w:divsChild>
        <w:div w:id="1299992396">
          <w:marLeft w:val="0"/>
          <w:marRight w:val="0"/>
          <w:marTop w:val="0"/>
          <w:marBottom w:val="0"/>
          <w:divBdr>
            <w:top w:val="none" w:sz="0" w:space="0" w:color="auto"/>
            <w:left w:val="none" w:sz="0" w:space="0" w:color="auto"/>
            <w:bottom w:val="none" w:sz="0" w:space="0" w:color="auto"/>
            <w:right w:val="none" w:sz="0" w:space="0" w:color="auto"/>
          </w:divBdr>
        </w:div>
        <w:div w:id="661855299">
          <w:marLeft w:val="0"/>
          <w:marRight w:val="0"/>
          <w:marTop w:val="0"/>
          <w:marBottom w:val="0"/>
          <w:divBdr>
            <w:top w:val="none" w:sz="0" w:space="0" w:color="auto"/>
            <w:left w:val="none" w:sz="0" w:space="0" w:color="auto"/>
            <w:bottom w:val="none" w:sz="0" w:space="0" w:color="auto"/>
            <w:right w:val="none" w:sz="0" w:space="0" w:color="auto"/>
          </w:divBdr>
        </w:div>
        <w:div w:id="995719694">
          <w:marLeft w:val="0"/>
          <w:marRight w:val="0"/>
          <w:marTop w:val="0"/>
          <w:marBottom w:val="0"/>
          <w:divBdr>
            <w:top w:val="none" w:sz="0" w:space="0" w:color="auto"/>
            <w:left w:val="none" w:sz="0" w:space="0" w:color="auto"/>
            <w:bottom w:val="none" w:sz="0" w:space="0" w:color="auto"/>
            <w:right w:val="none" w:sz="0" w:space="0" w:color="auto"/>
          </w:divBdr>
        </w:div>
        <w:div w:id="263462186">
          <w:marLeft w:val="0"/>
          <w:marRight w:val="0"/>
          <w:marTop w:val="0"/>
          <w:marBottom w:val="0"/>
          <w:divBdr>
            <w:top w:val="none" w:sz="0" w:space="0" w:color="auto"/>
            <w:left w:val="none" w:sz="0" w:space="0" w:color="auto"/>
            <w:bottom w:val="none" w:sz="0" w:space="0" w:color="auto"/>
            <w:right w:val="none" w:sz="0" w:space="0" w:color="auto"/>
          </w:divBdr>
        </w:div>
        <w:div w:id="1496266863">
          <w:marLeft w:val="0"/>
          <w:marRight w:val="0"/>
          <w:marTop w:val="0"/>
          <w:marBottom w:val="0"/>
          <w:divBdr>
            <w:top w:val="none" w:sz="0" w:space="0" w:color="auto"/>
            <w:left w:val="none" w:sz="0" w:space="0" w:color="auto"/>
            <w:bottom w:val="none" w:sz="0" w:space="0" w:color="auto"/>
            <w:right w:val="none" w:sz="0" w:space="0" w:color="auto"/>
          </w:divBdr>
        </w:div>
      </w:divsChild>
    </w:div>
    <w:div w:id="395402230">
      <w:bodyDiv w:val="1"/>
      <w:marLeft w:val="0"/>
      <w:marRight w:val="0"/>
      <w:marTop w:val="0"/>
      <w:marBottom w:val="0"/>
      <w:divBdr>
        <w:top w:val="none" w:sz="0" w:space="0" w:color="auto"/>
        <w:left w:val="none" w:sz="0" w:space="0" w:color="auto"/>
        <w:bottom w:val="none" w:sz="0" w:space="0" w:color="auto"/>
        <w:right w:val="none" w:sz="0" w:space="0" w:color="auto"/>
      </w:divBdr>
      <w:divsChild>
        <w:div w:id="73356743">
          <w:marLeft w:val="0"/>
          <w:marRight w:val="0"/>
          <w:marTop w:val="0"/>
          <w:marBottom w:val="0"/>
          <w:divBdr>
            <w:top w:val="none" w:sz="0" w:space="0" w:color="auto"/>
            <w:left w:val="none" w:sz="0" w:space="0" w:color="auto"/>
            <w:bottom w:val="none" w:sz="0" w:space="0" w:color="auto"/>
            <w:right w:val="none" w:sz="0" w:space="0" w:color="auto"/>
          </w:divBdr>
        </w:div>
        <w:div w:id="1491941892">
          <w:marLeft w:val="0"/>
          <w:marRight w:val="0"/>
          <w:marTop w:val="0"/>
          <w:marBottom w:val="0"/>
          <w:divBdr>
            <w:top w:val="none" w:sz="0" w:space="0" w:color="auto"/>
            <w:left w:val="none" w:sz="0" w:space="0" w:color="auto"/>
            <w:bottom w:val="none" w:sz="0" w:space="0" w:color="auto"/>
            <w:right w:val="none" w:sz="0" w:space="0" w:color="auto"/>
          </w:divBdr>
        </w:div>
        <w:div w:id="1310133043">
          <w:marLeft w:val="0"/>
          <w:marRight w:val="0"/>
          <w:marTop w:val="0"/>
          <w:marBottom w:val="0"/>
          <w:divBdr>
            <w:top w:val="none" w:sz="0" w:space="0" w:color="auto"/>
            <w:left w:val="none" w:sz="0" w:space="0" w:color="auto"/>
            <w:bottom w:val="none" w:sz="0" w:space="0" w:color="auto"/>
            <w:right w:val="none" w:sz="0" w:space="0" w:color="auto"/>
          </w:divBdr>
        </w:div>
        <w:div w:id="769735457">
          <w:marLeft w:val="0"/>
          <w:marRight w:val="0"/>
          <w:marTop w:val="0"/>
          <w:marBottom w:val="0"/>
          <w:divBdr>
            <w:top w:val="none" w:sz="0" w:space="0" w:color="auto"/>
            <w:left w:val="none" w:sz="0" w:space="0" w:color="auto"/>
            <w:bottom w:val="none" w:sz="0" w:space="0" w:color="auto"/>
            <w:right w:val="none" w:sz="0" w:space="0" w:color="auto"/>
          </w:divBdr>
        </w:div>
        <w:div w:id="2034453120">
          <w:marLeft w:val="0"/>
          <w:marRight w:val="0"/>
          <w:marTop w:val="0"/>
          <w:marBottom w:val="0"/>
          <w:divBdr>
            <w:top w:val="none" w:sz="0" w:space="0" w:color="auto"/>
            <w:left w:val="none" w:sz="0" w:space="0" w:color="auto"/>
            <w:bottom w:val="none" w:sz="0" w:space="0" w:color="auto"/>
            <w:right w:val="none" w:sz="0" w:space="0" w:color="auto"/>
          </w:divBdr>
        </w:div>
        <w:div w:id="573665374">
          <w:marLeft w:val="0"/>
          <w:marRight w:val="0"/>
          <w:marTop w:val="0"/>
          <w:marBottom w:val="0"/>
          <w:divBdr>
            <w:top w:val="none" w:sz="0" w:space="0" w:color="auto"/>
            <w:left w:val="none" w:sz="0" w:space="0" w:color="auto"/>
            <w:bottom w:val="none" w:sz="0" w:space="0" w:color="auto"/>
            <w:right w:val="none" w:sz="0" w:space="0" w:color="auto"/>
          </w:divBdr>
        </w:div>
        <w:div w:id="1791364690">
          <w:marLeft w:val="0"/>
          <w:marRight w:val="0"/>
          <w:marTop w:val="0"/>
          <w:marBottom w:val="0"/>
          <w:divBdr>
            <w:top w:val="none" w:sz="0" w:space="0" w:color="auto"/>
            <w:left w:val="none" w:sz="0" w:space="0" w:color="auto"/>
            <w:bottom w:val="none" w:sz="0" w:space="0" w:color="auto"/>
            <w:right w:val="none" w:sz="0" w:space="0" w:color="auto"/>
          </w:divBdr>
        </w:div>
        <w:div w:id="1789930215">
          <w:marLeft w:val="0"/>
          <w:marRight w:val="0"/>
          <w:marTop w:val="0"/>
          <w:marBottom w:val="0"/>
          <w:divBdr>
            <w:top w:val="none" w:sz="0" w:space="0" w:color="auto"/>
            <w:left w:val="none" w:sz="0" w:space="0" w:color="auto"/>
            <w:bottom w:val="none" w:sz="0" w:space="0" w:color="auto"/>
            <w:right w:val="none" w:sz="0" w:space="0" w:color="auto"/>
          </w:divBdr>
        </w:div>
        <w:div w:id="2087337047">
          <w:marLeft w:val="0"/>
          <w:marRight w:val="0"/>
          <w:marTop w:val="0"/>
          <w:marBottom w:val="0"/>
          <w:divBdr>
            <w:top w:val="none" w:sz="0" w:space="0" w:color="auto"/>
            <w:left w:val="none" w:sz="0" w:space="0" w:color="auto"/>
            <w:bottom w:val="none" w:sz="0" w:space="0" w:color="auto"/>
            <w:right w:val="none" w:sz="0" w:space="0" w:color="auto"/>
          </w:divBdr>
        </w:div>
        <w:div w:id="1864172712">
          <w:marLeft w:val="0"/>
          <w:marRight w:val="0"/>
          <w:marTop w:val="0"/>
          <w:marBottom w:val="0"/>
          <w:divBdr>
            <w:top w:val="none" w:sz="0" w:space="0" w:color="auto"/>
            <w:left w:val="none" w:sz="0" w:space="0" w:color="auto"/>
            <w:bottom w:val="none" w:sz="0" w:space="0" w:color="auto"/>
            <w:right w:val="none" w:sz="0" w:space="0" w:color="auto"/>
          </w:divBdr>
        </w:div>
        <w:div w:id="743142957">
          <w:marLeft w:val="0"/>
          <w:marRight w:val="0"/>
          <w:marTop w:val="0"/>
          <w:marBottom w:val="0"/>
          <w:divBdr>
            <w:top w:val="none" w:sz="0" w:space="0" w:color="auto"/>
            <w:left w:val="none" w:sz="0" w:space="0" w:color="auto"/>
            <w:bottom w:val="none" w:sz="0" w:space="0" w:color="auto"/>
            <w:right w:val="none" w:sz="0" w:space="0" w:color="auto"/>
          </w:divBdr>
        </w:div>
        <w:div w:id="969093656">
          <w:marLeft w:val="0"/>
          <w:marRight w:val="0"/>
          <w:marTop w:val="0"/>
          <w:marBottom w:val="0"/>
          <w:divBdr>
            <w:top w:val="none" w:sz="0" w:space="0" w:color="auto"/>
            <w:left w:val="none" w:sz="0" w:space="0" w:color="auto"/>
            <w:bottom w:val="none" w:sz="0" w:space="0" w:color="auto"/>
            <w:right w:val="none" w:sz="0" w:space="0" w:color="auto"/>
          </w:divBdr>
        </w:div>
        <w:div w:id="1433010848">
          <w:marLeft w:val="0"/>
          <w:marRight w:val="0"/>
          <w:marTop w:val="0"/>
          <w:marBottom w:val="0"/>
          <w:divBdr>
            <w:top w:val="none" w:sz="0" w:space="0" w:color="auto"/>
            <w:left w:val="none" w:sz="0" w:space="0" w:color="auto"/>
            <w:bottom w:val="none" w:sz="0" w:space="0" w:color="auto"/>
            <w:right w:val="none" w:sz="0" w:space="0" w:color="auto"/>
          </w:divBdr>
        </w:div>
        <w:div w:id="858011504">
          <w:marLeft w:val="0"/>
          <w:marRight w:val="0"/>
          <w:marTop w:val="0"/>
          <w:marBottom w:val="0"/>
          <w:divBdr>
            <w:top w:val="none" w:sz="0" w:space="0" w:color="auto"/>
            <w:left w:val="none" w:sz="0" w:space="0" w:color="auto"/>
            <w:bottom w:val="none" w:sz="0" w:space="0" w:color="auto"/>
            <w:right w:val="none" w:sz="0" w:space="0" w:color="auto"/>
          </w:divBdr>
        </w:div>
        <w:div w:id="1610508372">
          <w:marLeft w:val="0"/>
          <w:marRight w:val="0"/>
          <w:marTop w:val="0"/>
          <w:marBottom w:val="0"/>
          <w:divBdr>
            <w:top w:val="none" w:sz="0" w:space="0" w:color="auto"/>
            <w:left w:val="none" w:sz="0" w:space="0" w:color="auto"/>
            <w:bottom w:val="none" w:sz="0" w:space="0" w:color="auto"/>
            <w:right w:val="none" w:sz="0" w:space="0" w:color="auto"/>
          </w:divBdr>
        </w:div>
        <w:div w:id="187258769">
          <w:marLeft w:val="0"/>
          <w:marRight w:val="0"/>
          <w:marTop w:val="0"/>
          <w:marBottom w:val="0"/>
          <w:divBdr>
            <w:top w:val="none" w:sz="0" w:space="0" w:color="auto"/>
            <w:left w:val="none" w:sz="0" w:space="0" w:color="auto"/>
            <w:bottom w:val="none" w:sz="0" w:space="0" w:color="auto"/>
            <w:right w:val="none" w:sz="0" w:space="0" w:color="auto"/>
          </w:divBdr>
        </w:div>
        <w:div w:id="1808938459">
          <w:marLeft w:val="0"/>
          <w:marRight w:val="0"/>
          <w:marTop w:val="0"/>
          <w:marBottom w:val="0"/>
          <w:divBdr>
            <w:top w:val="none" w:sz="0" w:space="0" w:color="auto"/>
            <w:left w:val="none" w:sz="0" w:space="0" w:color="auto"/>
            <w:bottom w:val="none" w:sz="0" w:space="0" w:color="auto"/>
            <w:right w:val="none" w:sz="0" w:space="0" w:color="auto"/>
          </w:divBdr>
        </w:div>
      </w:divsChild>
    </w:div>
    <w:div w:id="1062144253">
      <w:bodyDiv w:val="1"/>
      <w:marLeft w:val="0"/>
      <w:marRight w:val="0"/>
      <w:marTop w:val="0"/>
      <w:marBottom w:val="0"/>
      <w:divBdr>
        <w:top w:val="none" w:sz="0" w:space="0" w:color="auto"/>
        <w:left w:val="none" w:sz="0" w:space="0" w:color="auto"/>
        <w:bottom w:val="none" w:sz="0" w:space="0" w:color="auto"/>
        <w:right w:val="none" w:sz="0" w:space="0" w:color="auto"/>
      </w:divBdr>
    </w:div>
    <w:div w:id="1633487438">
      <w:bodyDiv w:val="1"/>
      <w:marLeft w:val="0"/>
      <w:marRight w:val="0"/>
      <w:marTop w:val="0"/>
      <w:marBottom w:val="0"/>
      <w:divBdr>
        <w:top w:val="none" w:sz="0" w:space="0" w:color="auto"/>
        <w:left w:val="none" w:sz="0" w:space="0" w:color="auto"/>
        <w:bottom w:val="none" w:sz="0" w:space="0" w:color="auto"/>
        <w:right w:val="none" w:sz="0" w:space="0" w:color="auto"/>
      </w:divBdr>
      <w:divsChild>
        <w:div w:id="161090117">
          <w:marLeft w:val="0"/>
          <w:marRight w:val="0"/>
          <w:marTop w:val="0"/>
          <w:marBottom w:val="0"/>
          <w:divBdr>
            <w:top w:val="none" w:sz="0" w:space="0" w:color="auto"/>
            <w:left w:val="none" w:sz="0" w:space="0" w:color="auto"/>
            <w:bottom w:val="none" w:sz="0" w:space="0" w:color="auto"/>
            <w:right w:val="none" w:sz="0" w:space="0" w:color="auto"/>
          </w:divBdr>
        </w:div>
        <w:div w:id="1705420">
          <w:marLeft w:val="0"/>
          <w:marRight w:val="0"/>
          <w:marTop w:val="0"/>
          <w:marBottom w:val="0"/>
          <w:divBdr>
            <w:top w:val="none" w:sz="0" w:space="0" w:color="auto"/>
            <w:left w:val="none" w:sz="0" w:space="0" w:color="auto"/>
            <w:bottom w:val="none" w:sz="0" w:space="0" w:color="auto"/>
            <w:right w:val="none" w:sz="0" w:space="0" w:color="auto"/>
          </w:divBdr>
        </w:div>
      </w:divsChild>
    </w:div>
    <w:div w:id="1652446127">
      <w:bodyDiv w:val="1"/>
      <w:marLeft w:val="0"/>
      <w:marRight w:val="0"/>
      <w:marTop w:val="0"/>
      <w:marBottom w:val="0"/>
      <w:divBdr>
        <w:top w:val="none" w:sz="0" w:space="0" w:color="auto"/>
        <w:left w:val="none" w:sz="0" w:space="0" w:color="auto"/>
        <w:bottom w:val="none" w:sz="0" w:space="0" w:color="auto"/>
        <w:right w:val="none" w:sz="0" w:space="0" w:color="auto"/>
      </w:divBdr>
      <w:divsChild>
        <w:div w:id="696851137">
          <w:marLeft w:val="0"/>
          <w:marRight w:val="0"/>
          <w:marTop w:val="0"/>
          <w:marBottom w:val="0"/>
          <w:divBdr>
            <w:top w:val="none" w:sz="0" w:space="0" w:color="auto"/>
            <w:left w:val="none" w:sz="0" w:space="0" w:color="auto"/>
            <w:bottom w:val="none" w:sz="0" w:space="0" w:color="auto"/>
            <w:right w:val="none" w:sz="0" w:space="0" w:color="auto"/>
          </w:divBdr>
        </w:div>
        <w:div w:id="2103523676">
          <w:marLeft w:val="0"/>
          <w:marRight w:val="0"/>
          <w:marTop w:val="0"/>
          <w:marBottom w:val="0"/>
          <w:divBdr>
            <w:top w:val="none" w:sz="0" w:space="0" w:color="auto"/>
            <w:left w:val="none" w:sz="0" w:space="0" w:color="auto"/>
            <w:bottom w:val="none" w:sz="0" w:space="0" w:color="auto"/>
            <w:right w:val="none" w:sz="0" w:space="0" w:color="auto"/>
          </w:divBdr>
        </w:div>
        <w:div w:id="447428340">
          <w:marLeft w:val="0"/>
          <w:marRight w:val="0"/>
          <w:marTop w:val="0"/>
          <w:marBottom w:val="0"/>
          <w:divBdr>
            <w:top w:val="none" w:sz="0" w:space="0" w:color="auto"/>
            <w:left w:val="none" w:sz="0" w:space="0" w:color="auto"/>
            <w:bottom w:val="none" w:sz="0" w:space="0" w:color="auto"/>
            <w:right w:val="none" w:sz="0" w:space="0" w:color="auto"/>
          </w:divBdr>
        </w:div>
        <w:div w:id="926304163">
          <w:marLeft w:val="0"/>
          <w:marRight w:val="0"/>
          <w:marTop w:val="0"/>
          <w:marBottom w:val="0"/>
          <w:divBdr>
            <w:top w:val="none" w:sz="0" w:space="0" w:color="auto"/>
            <w:left w:val="none" w:sz="0" w:space="0" w:color="auto"/>
            <w:bottom w:val="none" w:sz="0" w:space="0" w:color="auto"/>
            <w:right w:val="none" w:sz="0" w:space="0" w:color="auto"/>
          </w:divBdr>
        </w:div>
        <w:div w:id="1640381026">
          <w:marLeft w:val="0"/>
          <w:marRight w:val="0"/>
          <w:marTop w:val="0"/>
          <w:marBottom w:val="0"/>
          <w:divBdr>
            <w:top w:val="none" w:sz="0" w:space="0" w:color="auto"/>
            <w:left w:val="none" w:sz="0" w:space="0" w:color="auto"/>
            <w:bottom w:val="none" w:sz="0" w:space="0" w:color="auto"/>
            <w:right w:val="none" w:sz="0" w:space="0" w:color="auto"/>
          </w:divBdr>
        </w:div>
        <w:div w:id="1437679685">
          <w:marLeft w:val="0"/>
          <w:marRight w:val="0"/>
          <w:marTop w:val="0"/>
          <w:marBottom w:val="0"/>
          <w:divBdr>
            <w:top w:val="none" w:sz="0" w:space="0" w:color="auto"/>
            <w:left w:val="none" w:sz="0" w:space="0" w:color="auto"/>
            <w:bottom w:val="none" w:sz="0" w:space="0" w:color="auto"/>
            <w:right w:val="none" w:sz="0" w:space="0" w:color="auto"/>
          </w:divBdr>
        </w:div>
        <w:div w:id="1034380858">
          <w:marLeft w:val="0"/>
          <w:marRight w:val="0"/>
          <w:marTop w:val="0"/>
          <w:marBottom w:val="0"/>
          <w:divBdr>
            <w:top w:val="none" w:sz="0" w:space="0" w:color="auto"/>
            <w:left w:val="none" w:sz="0" w:space="0" w:color="auto"/>
            <w:bottom w:val="none" w:sz="0" w:space="0" w:color="auto"/>
            <w:right w:val="none" w:sz="0" w:space="0" w:color="auto"/>
          </w:divBdr>
        </w:div>
        <w:div w:id="1519079903">
          <w:marLeft w:val="0"/>
          <w:marRight w:val="0"/>
          <w:marTop w:val="0"/>
          <w:marBottom w:val="0"/>
          <w:divBdr>
            <w:top w:val="none" w:sz="0" w:space="0" w:color="auto"/>
            <w:left w:val="none" w:sz="0" w:space="0" w:color="auto"/>
            <w:bottom w:val="none" w:sz="0" w:space="0" w:color="auto"/>
            <w:right w:val="none" w:sz="0" w:space="0" w:color="auto"/>
          </w:divBdr>
        </w:div>
        <w:div w:id="2111317067">
          <w:marLeft w:val="0"/>
          <w:marRight w:val="0"/>
          <w:marTop w:val="0"/>
          <w:marBottom w:val="0"/>
          <w:divBdr>
            <w:top w:val="none" w:sz="0" w:space="0" w:color="auto"/>
            <w:left w:val="none" w:sz="0" w:space="0" w:color="auto"/>
            <w:bottom w:val="none" w:sz="0" w:space="0" w:color="auto"/>
            <w:right w:val="none" w:sz="0" w:space="0" w:color="auto"/>
          </w:divBdr>
        </w:div>
        <w:div w:id="1756779265">
          <w:marLeft w:val="0"/>
          <w:marRight w:val="0"/>
          <w:marTop w:val="0"/>
          <w:marBottom w:val="0"/>
          <w:divBdr>
            <w:top w:val="none" w:sz="0" w:space="0" w:color="auto"/>
            <w:left w:val="none" w:sz="0" w:space="0" w:color="auto"/>
            <w:bottom w:val="none" w:sz="0" w:space="0" w:color="auto"/>
            <w:right w:val="none" w:sz="0" w:space="0" w:color="auto"/>
          </w:divBdr>
        </w:div>
        <w:div w:id="1555040207">
          <w:marLeft w:val="0"/>
          <w:marRight w:val="0"/>
          <w:marTop w:val="0"/>
          <w:marBottom w:val="0"/>
          <w:divBdr>
            <w:top w:val="none" w:sz="0" w:space="0" w:color="auto"/>
            <w:left w:val="none" w:sz="0" w:space="0" w:color="auto"/>
            <w:bottom w:val="none" w:sz="0" w:space="0" w:color="auto"/>
            <w:right w:val="none" w:sz="0" w:space="0" w:color="auto"/>
          </w:divBdr>
        </w:div>
        <w:div w:id="612444533">
          <w:marLeft w:val="0"/>
          <w:marRight w:val="0"/>
          <w:marTop w:val="0"/>
          <w:marBottom w:val="0"/>
          <w:divBdr>
            <w:top w:val="none" w:sz="0" w:space="0" w:color="auto"/>
            <w:left w:val="none" w:sz="0" w:space="0" w:color="auto"/>
            <w:bottom w:val="none" w:sz="0" w:space="0" w:color="auto"/>
            <w:right w:val="none" w:sz="0" w:space="0" w:color="auto"/>
          </w:divBdr>
        </w:div>
        <w:div w:id="2109303470">
          <w:marLeft w:val="0"/>
          <w:marRight w:val="0"/>
          <w:marTop w:val="0"/>
          <w:marBottom w:val="0"/>
          <w:divBdr>
            <w:top w:val="none" w:sz="0" w:space="0" w:color="auto"/>
            <w:left w:val="none" w:sz="0" w:space="0" w:color="auto"/>
            <w:bottom w:val="none" w:sz="0" w:space="0" w:color="auto"/>
            <w:right w:val="none" w:sz="0" w:space="0" w:color="auto"/>
          </w:divBdr>
        </w:div>
        <w:div w:id="1134179769">
          <w:marLeft w:val="0"/>
          <w:marRight w:val="0"/>
          <w:marTop w:val="0"/>
          <w:marBottom w:val="0"/>
          <w:divBdr>
            <w:top w:val="none" w:sz="0" w:space="0" w:color="auto"/>
            <w:left w:val="none" w:sz="0" w:space="0" w:color="auto"/>
            <w:bottom w:val="none" w:sz="0" w:space="0" w:color="auto"/>
            <w:right w:val="none" w:sz="0" w:space="0" w:color="auto"/>
          </w:divBdr>
        </w:div>
        <w:div w:id="75322691">
          <w:marLeft w:val="0"/>
          <w:marRight w:val="0"/>
          <w:marTop w:val="0"/>
          <w:marBottom w:val="0"/>
          <w:divBdr>
            <w:top w:val="none" w:sz="0" w:space="0" w:color="auto"/>
            <w:left w:val="none" w:sz="0" w:space="0" w:color="auto"/>
            <w:bottom w:val="none" w:sz="0" w:space="0" w:color="auto"/>
            <w:right w:val="none" w:sz="0" w:space="0" w:color="auto"/>
          </w:divBdr>
        </w:div>
        <w:div w:id="155347376">
          <w:marLeft w:val="0"/>
          <w:marRight w:val="0"/>
          <w:marTop w:val="0"/>
          <w:marBottom w:val="0"/>
          <w:divBdr>
            <w:top w:val="none" w:sz="0" w:space="0" w:color="auto"/>
            <w:left w:val="none" w:sz="0" w:space="0" w:color="auto"/>
            <w:bottom w:val="none" w:sz="0" w:space="0" w:color="auto"/>
            <w:right w:val="none" w:sz="0" w:space="0" w:color="auto"/>
          </w:divBdr>
        </w:div>
        <w:div w:id="561063877">
          <w:marLeft w:val="0"/>
          <w:marRight w:val="0"/>
          <w:marTop w:val="0"/>
          <w:marBottom w:val="0"/>
          <w:divBdr>
            <w:top w:val="none" w:sz="0" w:space="0" w:color="auto"/>
            <w:left w:val="none" w:sz="0" w:space="0" w:color="auto"/>
            <w:bottom w:val="none" w:sz="0" w:space="0" w:color="auto"/>
            <w:right w:val="none" w:sz="0" w:space="0" w:color="auto"/>
          </w:divBdr>
        </w:div>
        <w:div w:id="1154639316">
          <w:marLeft w:val="0"/>
          <w:marRight w:val="0"/>
          <w:marTop w:val="0"/>
          <w:marBottom w:val="0"/>
          <w:divBdr>
            <w:top w:val="none" w:sz="0" w:space="0" w:color="auto"/>
            <w:left w:val="none" w:sz="0" w:space="0" w:color="auto"/>
            <w:bottom w:val="none" w:sz="0" w:space="0" w:color="auto"/>
            <w:right w:val="none" w:sz="0" w:space="0" w:color="auto"/>
          </w:divBdr>
        </w:div>
        <w:div w:id="268971253">
          <w:marLeft w:val="0"/>
          <w:marRight w:val="0"/>
          <w:marTop w:val="0"/>
          <w:marBottom w:val="0"/>
          <w:divBdr>
            <w:top w:val="none" w:sz="0" w:space="0" w:color="auto"/>
            <w:left w:val="none" w:sz="0" w:space="0" w:color="auto"/>
            <w:bottom w:val="none" w:sz="0" w:space="0" w:color="auto"/>
            <w:right w:val="none" w:sz="0" w:space="0" w:color="auto"/>
          </w:divBdr>
        </w:div>
        <w:div w:id="1037126538">
          <w:marLeft w:val="0"/>
          <w:marRight w:val="0"/>
          <w:marTop w:val="0"/>
          <w:marBottom w:val="0"/>
          <w:divBdr>
            <w:top w:val="none" w:sz="0" w:space="0" w:color="auto"/>
            <w:left w:val="none" w:sz="0" w:space="0" w:color="auto"/>
            <w:bottom w:val="none" w:sz="0" w:space="0" w:color="auto"/>
            <w:right w:val="none" w:sz="0" w:space="0" w:color="auto"/>
          </w:divBdr>
        </w:div>
        <w:div w:id="243809491">
          <w:marLeft w:val="0"/>
          <w:marRight w:val="0"/>
          <w:marTop w:val="0"/>
          <w:marBottom w:val="0"/>
          <w:divBdr>
            <w:top w:val="none" w:sz="0" w:space="0" w:color="auto"/>
            <w:left w:val="none" w:sz="0" w:space="0" w:color="auto"/>
            <w:bottom w:val="none" w:sz="0" w:space="0" w:color="auto"/>
            <w:right w:val="none" w:sz="0" w:space="0" w:color="auto"/>
          </w:divBdr>
        </w:div>
        <w:div w:id="2059278672">
          <w:marLeft w:val="0"/>
          <w:marRight w:val="0"/>
          <w:marTop w:val="0"/>
          <w:marBottom w:val="0"/>
          <w:divBdr>
            <w:top w:val="none" w:sz="0" w:space="0" w:color="auto"/>
            <w:left w:val="none" w:sz="0" w:space="0" w:color="auto"/>
            <w:bottom w:val="none" w:sz="0" w:space="0" w:color="auto"/>
            <w:right w:val="none" w:sz="0" w:space="0" w:color="auto"/>
          </w:divBdr>
        </w:div>
        <w:div w:id="724989403">
          <w:marLeft w:val="0"/>
          <w:marRight w:val="0"/>
          <w:marTop w:val="0"/>
          <w:marBottom w:val="0"/>
          <w:divBdr>
            <w:top w:val="none" w:sz="0" w:space="0" w:color="auto"/>
            <w:left w:val="none" w:sz="0" w:space="0" w:color="auto"/>
            <w:bottom w:val="none" w:sz="0" w:space="0" w:color="auto"/>
            <w:right w:val="none" w:sz="0" w:space="0" w:color="auto"/>
          </w:divBdr>
        </w:div>
        <w:div w:id="41832658">
          <w:marLeft w:val="0"/>
          <w:marRight w:val="0"/>
          <w:marTop w:val="0"/>
          <w:marBottom w:val="0"/>
          <w:divBdr>
            <w:top w:val="none" w:sz="0" w:space="0" w:color="auto"/>
            <w:left w:val="none" w:sz="0" w:space="0" w:color="auto"/>
            <w:bottom w:val="none" w:sz="0" w:space="0" w:color="auto"/>
            <w:right w:val="none" w:sz="0" w:space="0" w:color="auto"/>
          </w:divBdr>
        </w:div>
        <w:div w:id="607464646">
          <w:marLeft w:val="0"/>
          <w:marRight w:val="0"/>
          <w:marTop w:val="0"/>
          <w:marBottom w:val="0"/>
          <w:divBdr>
            <w:top w:val="none" w:sz="0" w:space="0" w:color="auto"/>
            <w:left w:val="none" w:sz="0" w:space="0" w:color="auto"/>
            <w:bottom w:val="none" w:sz="0" w:space="0" w:color="auto"/>
            <w:right w:val="none" w:sz="0" w:space="0" w:color="auto"/>
          </w:divBdr>
        </w:div>
        <w:div w:id="1024480536">
          <w:marLeft w:val="0"/>
          <w:marRight w:val="0"/>
          <w:marTop w:val="0"/>
          <w:marBottom w:val="0"/>
          <w:divBdr>
            <w:top w:val="none" w:sz="0" w:space="0" w:color="auto"/>
            <w:left w:val="none" w:sz="0" w:space="0" w:color="auto"/>
            <w:bottom w:val="none" w:sz="0" w:space="0" w:color="auto"/>
            <w:right w:val="none" w:sz="0" w:space="0" w:color="auto"/>
          </w:divBdr>
        </w:div>
        <w:div w:id="54198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yousry</dc:creator>
  <cp:lastModifiedBy>a7med yones</cp:lastModifiedBy>
  <cp:revision>2</cp:revision>
  <cp:lastPrinted>2017-05-23T10:14:00Z</cp:lastPrinted>
  <dcterms:created xsi:type="dcterms:W3CDTF">2018-07-11T08:31:00Z</dcterms:created>
  <dcterms:modified xsi:type="dcterms:W3CDTF">2018-07-11T08:31:00Z</dcterms:modified>
</cp:coreProperties>
</file>